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B75028" w:rsidRPr="00B75028" w:rsidTr="00B75028">
        <w:trPr>
          <w:trHeight w:val="570"/>
          <w:tblCellSpacing w:w="7" w:type="dxa"/>
          <w:jc w:val="center"/>
        </w:trPr>
        <w:tc>
          <w:tcPr>
            <w:tcW w:w="15848" w:type="dxa"/>
            <w:vAlign w:val="center"/>
            <w:hideMark/>
          </w:tcPr>
          <w:p w:rsidR="00B75028" w:rsidRPr="00B75028" w:rsidRDefault="00B75028" w:rsidP="00B750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bg-BG"/>
              </w:rPr>
            </w:pPr>
            <w:r w:rsidRPr="00B75028">
              <w:rPr>
                <w:rFonts w:ascii="Trebuchet MS" w:eastAsia="Times New Roman" w:hAnsi="Trebuchet MS" w:cs="Times New Roman"/>
                <w:b/>
                <w:bCs/>
                <w:color w:val="003C5A"/>
                <w:sz w:val="20"/>
                <w:szCs w:val="20"/>
                <w:lang w:eastAsia="bg-BG"/>
              </w:rPr>
              <w:t>Постановление № 94 от 30 май 2022 г. за приемане на Програма на мерките за закрила на деца с изявени дарби от държавни, общински и частни училища през 2022 г.</w:t>
            </w:r>
          </w:p>
        </w:tc>
      </w:tr>
      <w:tr w:rsidR="00B75028" w:rsidRPr="00B75028" w:rsidTr="00B75028">
        <w:trPr>
          <w:trHeight w:val="239"/>
          <w:tblCellSpacing w:w="7" w:type="dxa"/>
          <w:jc w:val="center"/>
        </w:trPr>
        <w:tc>
          <w:tcPr>
            <w:tcW w:w="15848" w:type="dxa"/>
            <w:vAlign w:val="center"/>
            <w:hideMark/>
          </w:tcPr>
          <w:p w:rsidR="00B75028" w:rsidRPr="00B75028" w:rsidRDefault="00B75028" w:rsidP="00B750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bg-BG"/>
              </w:rPr>
            </w:pPr>
          </w:p>
        </w:tc>
      </w:tr>
      <w:tr w:rsidR="00B75028" w:rsidRPr="00B75028" w:rsidTr="00B75028">
        <w:trPr>
          <w:trHeight w:val="4707"/>
          <w:tblCellSpacing w:w="7" w:type="dxa"/>
          <w:jc w:val="center"/>
        </w:trPr>
        <w:tc>
          <w:tcPr>
            <w:tcW w:w="15848" w:type="dxa"/>
            <w:vAlign w:val="center"/>
            <w:hideMark/>
          </w:tcPr>
          <w:p w:rsidR="00B75028" w:rsidRPr="00B75028" w:rsidRDefault="00B75028" w:rsidP="00B750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B7502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  <w:p w:rsidR="00B75028" w:rsidRPr="00B75028" w:rsidRDefault="00B75028" w:rsidP="00B75028">
            <w:pPr>
              <w:spacing w:after="0" w:line="185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B7502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ПОСТАНОВЛЕНИЕ № 94 ОТ 30 МАЙ 2022 Г.</w:t>
            </w:r>
          </w:p>
          <w:p w:rsidR="00B75028" w:rsidRPr="00B75028" w:rsidRDefault="00B75028" w:rsidP="00B75028">
            <w:pPr>
              <w:spacing w:after="113" w:line="185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B7502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за приемане на Програма на мерките за закрила на деца с изявени дарби от държавни, общински</w:t>
            </w:r>
            <w:r w:rsidRPr="00B7502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br/>
              <w:t>и частни училища през 2022 г.</w:t>
            </w:r>
          </w:p>
          <w:p w:rsidR="00B75028" w:rsidRPr="00B75028" w:rsidRDefault="00B75028" w:rsidP="00B75028">
            <w:pPr>
              <w:spacing w:after="0" w:line="185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B7502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МИНИСТЕРСКИЯТ СЪВЕТ</w:t>
            </w:r>
          </w:p>
          <w:p w:rsidR="00B75028" w:rsidRPr="00B75028" w:rsidRDefault="00B75028" w:rsidP="00B75028">
            <w:pPr>
              <w:spacing w:after="57" w:line="185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B75028">
              <w:rPr>
                <w:rFonts w:ascii="Verdana" w:eastAsia="Times New Roman" w:hAnsi="Verdana" w:cs="Times New Roman"/>
                <w:caps/>
                <w:color w:val="000000"/>
                <w:spacing w:val="38"/>
                <w:sz w:val="17"/>
                <w:szCs w:val="17"/>
                <w:lang w:eastAsia="bg-BG"/>
              </w:rPr>
              <w:t>ПОСТАНОВИ:</w:t>
            </w:r>
          </w:p>
          <w:p w:rsidR="00B75028" w:rsidRPr="00B75028" w:rsidRDefault="00B75028" w:rsidP="00B75028">
            <w:pPr>
              <w:spacing w:after="0" w:line="185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B7502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Чл. 1. </w:t>
            </w:r>
            <w:r w:rsidRPr="00B7502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Приема Програмата на мерките за закрила на деца с изявени дарби от държавни, общински и частни училища през 2022 г. съгласно приложението.</w:t>
            </w:r>
          </w:p>
          <w:p w:rsidR="00B75028" w:rsidRPr="00B75028" w:rsidRDefault="00B75028" w:rsidP="00B75028">
            <w:pPr>
              <w:spacing w:after="0" w:line="185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B7502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Чл. 2. </w:t>
            </w:r>
            <w:r w:rsidRPr="00B7502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Необходимите средства за изпълнение на програмата по т. 1 да се осигурят от централния бюджет за 2022 г. в рамките на предвидените за тази цел средства.</w:t>
            </w:r>
          </w:p>
          <w:p w:rsidR="00B75028" w:rsidRPr="00B75028" w:rsidRDefault="00B75028" w:rsidP="00B75028">
            <w:pPr>
              <w:spacing w:after="57" w:line="185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B7502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Заключителни разпоредби</w:t>
            </w:r>
          </w:p>
          <w:p w:rsidR="00B75028" w:rsidRPr="00B75028" w:rsidRDefault="00B75028" w:rsidP="00B75028">
            <w:pPr>
              <w:spacing w:after="0" w:line="185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B75028">
              <w:rPr>
                <w:rFonts w:ascii="Verdana" w:eastAsia="Times New Roman" w:hAnsi="Verdana" w:cs="Times New Roman"/>
                <w:b/>
                <w:bCs/>
                <w:color w:val="000000"/>
                <w:spacing w:val="2"/>
                <w:sz w:val="17"/>
                <w:szCs w:val="17"/>
                <w:lang w:eastAsia="bg-BG"/>
              </w:rPr>
              <w:t>§ 1. </w:t>
            </w:r>
            <w:r w:rsidRPr="00B75028">
              <w:rPr>
                <w:rFonts w:ascii="Verdana" w:eastAsia="Times New Roman" w:hAnsi="Verdana" w:cs="Times New Roman"/>
                <w:color w:val="000000"/>
                <w:spacing w:val="2"/>
                <w:sz w:val="17"/>
                <w:szCs w:val="17"/>
                <w:lang w:eastAsia="bg-BG"/>
              </w:rPr>
              <w:t>Постановлението се приема на основание чл. 5а от Закона за закрила на детето във връзка с чл. 11, ал. 2 от Наредбата за условията и реда за осъществяване на закрила на деца с изявени дарби, приета с Постановление № 298 на Министерския съвет от 2003 г. (</w:t>
            </w:r>
            <w:proofErr w:type="spellStart"/>
            <w:r w:rsidRPr="00B75028">
              <w:rPr>
                <w:rFonts w:ascii="Verdana" w:eastAsia="Times New Roman" w:hAnsi="Verdana" w:cs="Times New Roman"/>
                <w:color w:val="000000"/>
                <w:spacing w:val="2"/>
                <w:sz w:val="17"/>
                <w:szCs w:val="17"/>
                <w:lang w:eastAsia="bg-BG"/>
              </w:rPr>
              <w:t>обн</w:t>
            </w:r>
            <w:proofErr w:type="spellEnd"/>
            <w:r w:rsidRPr="00B75028">
              <w:rPr>
                <w:rFonts w:ascii="Verdana" w:eastAsia="Times New Roman" w:hAnsi="Verdana" w:cs="Times New Roman"/>
                <w:color w:val="000000"/>
                <w:spacing w:val="2"/>
                <w:sz w:val="17"/>
                <w:szCs w:val="17"/>
                <w:lang w:eastAsia="bg-BG"/>
              </w:rPr>
              <w:t>., ДВ, бр. 111 от 2003 г.; изм. и доп., бр. 51 и 89 от 2005 г., бр. 14 и 37 от 2006 г., бр. 79 от 2009 г., бр. 107 от 2011 г., бр. 48 и 62 от 2013 г., бр. 36 от 2014 г., бр. 28 от 2016 г., бр. 22 от 2017 г., бр. 55 от 2018 г., бр. 36 от 2019 г. и бр. 30 от 2020 г.)</w:t>
            </w:r>
          </w:p>
          <w:p w:rsidR="00B75028" w:rsidRPr="00B75028" w:rsidRDefault="00B75028" w:rsidP="00B75028">
            <w:pPr>
              <w:spacing w:after="0" w:line="185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B7502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§ 2. </w:t>
            </w:r>
            <w:r w:rsidRPr="00B7502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Постановлението влиза в сила от деня на обнародването му в „Държавен вестник“.</w:t>
            </w:r>
          </w:p>
          <w:p w:rsidR="00B75028" w:rsidRPr="00B75028" w:rsidRDefault="00B75028" w:rsidP="00B75028">
            <w:pPr>
              <w:spacing w:after="0" w:line="220" w:lineRule="atLeast"/>
              <w:jc w:val="right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B7502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Министър-председател: </w:t>
            </w:r>
            <w:r w:rsidRPr="00B7502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Кирил Пет</w:t>
            </w:r>
            <w:bookmarkStart w:id="0" w:name="_GoBack"/>
            <w:bookmarkEnd w:id="0"/>
            <w:r w:rsidRPr="00B7502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ков</w:t>
            </w:r>
          </w:p>
        </w:tc>
      </w:tr>
    </w:tbl>
    <w:p w:rsidR="00EA5DF1" w:rsidRDefault="00EA5DF1"/>
    <w:sectPr w:rsidR="00EA5DF1" w:rsidSect="00B750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3B"/>
    <w:rsid w:val="002B603B"/>
    <w:rsid w:val="00B75028"/>
    <w:rsid w:val="00EA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08487-53A6-4448-8415-34933845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head1">
    <w:name w:val="tdhead1"/>
    <w:basedOn w:val="a0"/>
    <w:rsid w:val="00B75028"/>
  </w:style>
  <w:style w:type="paragraph" w:styleId="a3">
    <w:name w:val="Normal (Web)"/>
    <w:basedOn w:val="a"/>
    <w:uiPriority w:val="99"/>
    <w:semiHidden/>
    <w:unhideWhenUsed/>
    <w:rsid w:val="00B7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2365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5832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0283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09242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952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user175</dc:creator>
  <cp:keywords/>
  <dc:description/>
  <cp:lastModifiedBy>user175</cp:lastModifiedBy>
  <cp:revision>2</cp:revision>
  <dcterms:created xsi:type="dcterms:W3CDTF">2022-06-15T05:36:00Z</dcterms:created>
  <dcterms:modified xsi:type="dcterms:W3CDTF">2022-06-15T05:37:00Z</dcterms:modified>
</cp:coreProperties>
</file>