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D0" w:rsidRPr="00983928" w:rsidRDefault="00EC1FD0" w:rsidP="00EC1FD0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983928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="00E25646">
        <w:rPr>
          <w:rFonts w:ascii="Times New Roman" w:hAnsi="Times New Roman"/>
          <w:i/>
          <w:sz w:val="24"/>
          <w:szCs w:val="24"/>
          <w:lang w:val="bg-BG"/>
        </w:rPr>
        <w:t>3</w:t>
      </w:r>
    </w:p>
    <w:p w:rsidR="00EC1FD0" w:rsidRPr="00983928" w:rsidRDefault="00EC1FD0" w:rsidP="00EC1FD0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E25646" w:rsidRPr="00233F80" w:rsidRDefault="00E25646" w:rsidP="00E25646">
      <w:pPr>
        <w:jc w:val="center"/>
        <w:rPr>
          <w:b/>
          <w:szCs w:val="24"/>
          <w:lang w:val="bg-BG"/>
        </w:rPr>
      </w:pPr>
      <w:r w:rsidRPr="00233F80">
        <w:rPr>
          <w:b/>
          <w:szCs w:val="24"/>
          <w:lang w:val="bg-BG"/>
        </w:rPr>
        <w:t>ПРОГРАМА</w:t>
      </w:r>
    </w:p>
    <w:p w:rsidR="00E25646" w:rsidRDefault="00E25646" w:rsidP="00E25646">
      <w:pPr>
        <w:jc w:val="center"/>
        <w:rPr>
          <w:szCs w:val="24"/>
          <w:lang w:val="bg-BG"/>
        </w:rPr>
      </w:pPr>
      <w:r>
        <w:rPr>
          <w:szCs w:val="24"/>
          <w:lang w:val="bg-BG"/>
        </w:rPr>
        <w:t>за управление и предоставяне на социалната услуга</w:t>
      </w:r>
    </w:p>
    <w:p w:rsidR="00E25646" w:rsidRDefault="00E25646" w:rsidP="00E25646">
      <w:pPr>
        <w:jc w:val="center"/>
        <w:rPr>
          <w:szCs w:val="24"/>
          <w:lang w:val="bg-BG"/>
        </w:rPr>
      </w:pPr>
      <w:r>
        <w:rPr>
          <w:szCs w:val="24"/>
          <w:lang w:val="bg-BG"/>
        </w:rPr>
        <w:t>…………………………….</w:t>
      </w:r>
    </w:p>
    <w:p w:rsidR="00E25646" w:rsidRPr="00CD6A11" w:rsidRDefault="00E25646" w:rsidP="00E25646">
      <w:pPr>
        <w:jc w:val="center"/>
        <w:rPr>
          <w:szCs w:val="24"/>
          <w:lang w:val="bg-BG"/>
        </w:rPr>
      </w:pPr>
      <w:r w:rsidRPr="00CD6A11">
        <w:rPr>
          <w:szCs w:val="24"/>
          <w:lang w:val="bg-BG"/>
        </w:rPr>
        <w:t>/примерно съдържание/</w:t>
      </w:r>
    </w:p>
    <w:p w:rsidR="00E25646" w:rsidRDefault="00E25646" w:rsidP="00E25646">
      <w:pPr>
        <w:jc w:val="center"/>
        <w:rPr>
          <w:szCs w:val="24"/>
          <w:lang w:val="bg-BG"/>
        </w:rPr>
      </w:pPr>
    </w:p>
    <w:p w:rsidR="00E25646" w:rsidRDefault="00E25646" w:rsidP="00E25646">
      <w:pPr>
        <w:jc w:val="both"/>
        <w:rPr>
          <w:szCs w:val="24"/>
          <w:lang w:val="bg-BG"/>
        </w:rPr>
      </w:pPr>
      <w:r w:rsidRPr="004F0212">
        <w:rPr>
          <w:b/>
          <w:szCs w:val="24"/>
        </w:rPr>
        <w:t>I</w:t>
      </w:r>
      <w:r w:rsidRPr="00413448">
        <w:rPr>
          <w:b/>
          <w:szCs w:val="24"/>
          <w:lang w:val="ru-RU"/>
        </w:rPr>
        <w:t xml:space="preserve">. </w:t>
      </w:r>
      <w:r w:rsidRPr="004F0212">
        <w:rPr>
          <w:b/>
          <w:szCs w:val="24"/>
          <w:lang w:val="bg-BG"/>
        </w:rPr>
        <w:t>Резюме</w:t>
      </w:r>
      <w:r>
        <w:rPr>
          <w:szCs w:val="24"/>
          <w:lang w:val="bg-BG"/>
        </w:rPr>
        <w:t xml:space="preserve"> (кратко представяне на целите на програмата, нейната </w:t>
      </w:r>
      <w:proofErr w:type="gramStart"/>
      <w:r>
        <w:rPr>
          <w:szCs w:val="24"/>
          <w:lang w:val="bg-BG"/>
        </w:rPr>
        <w:t>продължителност,  съдържание</w:t>
      </w:r>
      <w:proofErr w:type="gramEnd"/>
      <w:r>
        <w:rPr>
          <w:szCs w:val="24"/>
          <w:lang w:val="bg-BG"/>
        </w:rPr>
        <w:t xml:space="preserve"> и цел/и) </w:t>
      </w:r>
    </w:p>
    <w:p w:rsidR="00E25646" w:rsidRDefault="00E25646" w:rsidP="00E25646">
      <w:pPr>
        <w:jc w:val="both"/>
        <w:rPr>
          <w:b/>
          <w:i/>
          <w:szCs w:val="24"/>
          <w:lang w:val="bg-BG"/>
        </w:rPr>
      </w:pPr>
    </w:p>
    <w:p w:rsidR="00E25646" w:rsidRPr="004F0212" w:rsidRDefault="00E25646" w:rsidP="00E25646">
      <w:pPr>
        <w:jc w:val="both"/>
        <w:rPr>
          <w:b/>
          <w:szCs w:val="24"/>
          <w:lang w:val="bg-BG"/>
        </w:rPr>
      </w:pPr>
      <w:r w:rsidRPr="004F0212">
        <w:rPr>
          <w:b/>
          <w:szCs w:val="24"/>
        </w:rPr>
        <w:t>II</w:t>
      </w:r>
      <w:r w:rsidRPr="00413448">
        <w:rPr>
          <w:b/>
          <w:szCs w:val="24"/>
          <w:lang w:val="ru-RU"/>
        </w:rPr>
        <w:t xml:space="preserve">. </w:t>
      </w:r>
      <w:r w:rsidRPr="004F0212">
        <w:rPr>
          <w:b/>
          <w:szCs w:val="24"/>
          <w:lang w:val="bg-BG"/>
        </w:rPr>
        <w:t>Предоставяне на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1. Достъп до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2. Подход при предоставяне на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3. Дейности за подкрепа: Описание на дейностите за подкрепа, начина на изпълнение и очакваните резултати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4. Осигуряване на хранене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5. Осигуряване на достъп до здравни грижи 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6. Организиране на свободно време и лични контакти</w:t>
      </w:r>
    </w:p>
    <w:p w:rsidR="00E25646" w:rsidRDefault="00E25646" w:rsidP="00E25646">
      <w:pPr>
        <w:jc w:val="both"/>
        <w:rPr>
          <w:szCs w:val="24"/>
          <w:lang w:val="bg-BG"/>
        </w:rPr>
      </w:pPr>
    </w:p>
    <w:p w:rsidR="00E25646" w:rsidRPr="003516FD" w:rsidRDefault="00E25646" w:rsidP="00E25646">
      <w:pPr>
        <w:jc w:val="both"/>
        <w:rPr>
          <w:b/>
          <w:szCs w:val="24"/>
          <w:lang w:val="bg-BG"/>
        </w:rPr>
      </w:pPr>
      <w:r w:rsidRPr="003516FD">
        <w:rPr>
          <w:b/>
          <w:szCs w:val="24"/>
        </w:rPr>
        <w:t>III</w:t>
      </w:r>
      <w:r w:rsidRPr="00413448">
        <w:rPr>
          <w:b/>
          <w:szCs w:val="24"/>
          <w:lang w:val="ru-RU"/>
        </w:rPr>
        <w:t xml:space="preserve">. </w:t>
      </w:r>
      <w:r w:rsidRPr="003516FD">
        <w:rPr>
          <w:b/>
          <w:szCs w:val="24"/>
          <w:lang w:val="bg-BG"/>
        </w:rPr>
        <w:t>Управление на социалната услуга</w:t>
      </w:r>
    </w:p>
    <w:p w:rsidR="00E25646" w:rsidRDefault="00E25646" w:rsidP="00E25646">
      <w:pPr>
        <w:jc w:val="both"/>
        <w:rPr>
          <w:b/>
          <w:szCs w:val="24"/>
          <w:lang w:val="bg-BG"/>
        </w:rPr>
      </w:pPr>
    </w:p>
    <w:p w:rsidR="00E25646" w:rsidRDefault="00E25646" w:rsidP="00E25646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1. </w:t>
      </w:r>
      <w:r w:rsidRPr="003516FD">
        <w:rPr>
          <w:b/>
          <w:szCs w:val="24"/>
          <w:lang w:val="bg-BG"/>
        </w:rPr>
        <w:t>Организационно управление</w:t>
      </w:r>
    </w:p>
    <w:p w:rsidR="00E25646" w:rsidRPr="00D640F8" w:rsidRDefault="00E25646" w:rsidP="00E25646">
      <w:pPr>
        <w:jc w:val="both"/>
        <w:rPr>
          <w:szCs w:val="24"/>
          <w:lang w:val="bg-BG"/>
        </w:rPr>
      </w:pPr>
      <w:r w:rsidRPr="00D640F8">
        <w:rPr>
          <w:szCs w:val="24"/>
          <w:lang w:val="bg-BG"/>
        </w:rPr>
        <w:t>1.1. Описание на екипа и специалистите, отговорни за организационното управление на услугата</w:t>
      </w:r>
    </w:p>
    <w:p w:rsidR="00E25646" w:rsidRPr="00D640F8" w:rsidRDefault="00E25646" w:rsidP="00E25646">
      <w:pPr>
        <w:jc w:val="both"/>
        <w:rPr>
          <w:szCs w:val="24"/>
          <w:lang w:val="bg-BG"/>
        </w:rPr>
      </w:pPr>
      <w:r w:rsidRPr="00D640F8">
        <w:rPr>
          <w:szCs w:val="24"/>
          <w:lang w:val="bg-BG"/>
        </w:rPr>
        <w:t>1.2. Подбор и управление на персонала</w:t>
      </w:r>
    </w:p>
    <w:p w:rsidR="00E25646" w:rsidRPr="00D640F8" w:rsidRDefault="00E25646" w:rsidP="00E25646">
      <w:pPr>
        <w:jc w:val="both"/>
        <w:rPr>
          <w:szCs w:val="24"/>
          <w:lang w:val="bg-BG"/>
        </w:rPr>
      </w:pPr>
      <w:r w:rsidRPr="00D640F8">
        <w:rPr>
          <w:szCs w:val="24"/>
          <w:lang w:val="bg-BG"/>
        </w:rPr>
        <w:t>1.3. Повишаване квалификацията на персонала</w:t>
      </w:r>
    </w:p>
    <w:p w:rsidR="00E25646" w:rsidRPr="00D640F8" w:rsidRDefault="00E25646" w:rsidP="00E25646">
      <w:pPr>
        <w:jc w:val="both"/>
        <w:rPr>
          <w:szCs w:val="24"/>
          <w:lang w:val="bg-BG"/>
        </w:rPr>
      </w:pPr>
      <w:r w:rsidRPr="00D640F8">
        <w:rPr>
          <w:szCs w:val="24"/>
          <w:lang w:val="bg-BG"/>
        </w:rPr>
        <w:t>1.4. Оценка на персонала</w:t>
      </w:r>
    </w:p>
    <w:p w:rsidR="00E25646" w:rsidRPr="00D640F8" w:rsidRDefault="00E25646" w:rsidP="00E25646">
      <w:pPr>
        <w:jc w:val="both"/>
        <w:rPr>
          <w:szCs w:val="24"/>
          <w:lang w:val="bg-BG"/>
        </w:rPr>
      </w:pPr>
      <w:r w:rsidRPr="00D640F8">
        <w:rPr>
          <w:szCs w:val="24"/>
          <w:lang w:val="bg-BG"/>
        </w:rPr>
        <w:t>1.5. Оказване на подкрепа на персонала</w:t>
      </w:r>
    </w:p>
    <w:p w:rsidR="00E25646" w:rsidRDefault="00E25646" w:rsidP="00E25646">
      <w:pPr>
        <w:jc w:val="both"/>
        <w:rPr>
          <w:b/>
          <w:szCs w:val="24"/>
          <w:lang w:val="bg-BG"/>
        </w:rPr>
      </w:pPr>
    </w:p>
    <w:p w:rsidR="00E25646" w:rsidRDefault="00E25646" w:rsidP="00E25646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</w:t>
      </w:r>
      <w:r w:rsidRPr="00D640F8">
        <w:rPr>
          <w:b/>
          <w:szCs w:val="24"/>
          <w:lang w:val="bg-BG"/>
        </w:rPr>
        <w:t>. Поддържане и подобряване на материалната база</w:t>
      </w:r>
    </w:p>
    <w:p w:rsidR="00E25646" w:rsidRDefault="00E25646" w:rsidP="00E25646">
      <w:pPr>
        <w:jc w:val="both"/>
        <w:rPr>
          <w:b/>
          <w:szCs w:val="24"/>
          <w:lang w:val="bg-BG"/>
        </w:rPr>
      </w:pPr>
    </w:p>
    <w:p w:rsidR="00E25646" w:rsidRPr="003516FD" w:rsidRDefault="00E25646" w:rsidP="00E25646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3. </w:t>
      </w:r>
      <w:r w:rsidRPr="003516FD">
        <w:rPr>
          <w:b/>
          <w:szCs w:val="24"/>
          <w:lang w:val="bg-BG"/>
        </w:rPr>
        <w:t>Финансово управление и отчетност</w:t>
      </w:r>
      <w:r>
        <w:rPr>
          <w:b/>
          <w:szCs w:val="24"/>
          <w:lang w:val="bg-BG"/>
        </w:rPr>
        <w:t xml:space="preserve"> на средствата от държавния бюджет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3.1. </w:t>
      </w:r>
      <w:proofErr w:type="spellStart"/>
      <w:r>
        <w:rPr>
          <w:szCs w:val="24"/>
          <w:lang w:val="bg-BG"/>
        </w:rPr>
        <w:t>Проекто</w:t>
      </w:r>
      <w:proofErr w:type="spellEnd"/>
      <w:r>
        <w:rPr>
          <w:szCs w:val="24"/>
          <w:lang w:val="bg-BG"/>
        </w:rPr>
        <w:t xml:space="preserve">-бюджет за разпределение на финансовите средства за периода на управление по елементи на разходите, съгласно глава </w:t>
      </w:r>
      <w:r>
        <w:rPr>
          <w:szCs w:val="24"/>
        </w:rPr>
        <w:t>III</w:t>
      </w:r>
      <w:r>
        <w:rPr>
          <w:szCs w:val="24"/>
          <w:lang w:val="bg-BG"/>
        </w:rPr>
        <w:t>, раздел</w:t>
      </w:r>
      <w:r>
        <w:rPr>
          <w:szCs w:val="24"/>
        </w:rPr>
        <w:t xml:space="preserve"> I</w:t>
      </w:r>
      <w:r w:rsidR="00692128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(чл. 60/чл.61/чл.63/чл.64/чл.65/чл.66/чл.67) от Правилника за прилагане на Закона за социалните услуги (в хил. лв.), при размер на стандарта за финансиране за 2022 г. 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3.2. Процедура на доставчика за финансово управление и контрол при разходване на средствата за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</w:p>
    <w:p w:rsidR="00E25646" w:rsidRPr="00F54969" w:rsidRDefault="00E25646" w:rsidP="00E25646">
      <w:pPr>
        <w:jc w:val="both"/>
        <w:rPr>
          <w:b/>
          <w:szCs w:val="24"/>
          <w:lang w:val="bg-BG"/>
        </w:rPr>
      </w:pPr>
      <w:r w:rsidRPr="00F54969">
        <w:rPr>
          <w:b/>
          <w:szCs w:val="24"/>
        </w:rPr>
        <w:t>IV</w:t>
      </w:r>
      <w:r w:rsidRPr="00413448">
        <w:rPr>
          <w:b/>
          <w:szCs w:val="24"/>
          <w:lang w:val="ru-RU"/>
        </w:rPr>
        <w:t xml:space="preserve">. </w:t>
      </w:r>
      <w:r w:rsidRPr="00F54969">
        <w:rPr>
          <w:b/>
          <w:szCs w:val="24"/>
          <w:lang w:val="bg-BG"/>
        </w:rPr>
        <w:t>Програма за разви</w:t>
      </w:r>
      <w:r>
        <w:rPr>
          <w:b/>
          <w:szCs w:val="24"/>
          <w:lang w:val="bg-BG"/>
        </w:rPr>
        <w:t>тие</w:t>
      </w:r>
      <w:r w:rsidRPr="00F54969">
        <w:rPr>
          <w:b/>
          <w:szCs w:val="24"/>
          <w:lang w:val="bg-BG"/>
        </w:rPr>
        <w:t xml:space="preserve"> на качеството на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1. Система за наблюдение на развитието на качеството на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2. Оценка на качеството и ефективността на социалната услуга</w:t>
      </w:r>
    </w:p>
    <w:p w:rsidR="00E25646" w:rsidRDefault="00E25646" w:rsidP="00E25646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3. План за подобряване качеството на социалната услуга</w:t>
      </w:r>
    </w:p>
    <w:p w:rsidR="00822C3A" w:rsidRDefault="00822C3A" w:rsidP="00692128">
      <w:pPr>
        <w:jc w:val="right"/>
        <w:rPr>
          <w:bCs/>
          <w:color w:val="000000"/>
          <w:szCs w:val="24"/>
          <w:lang w:eastAsia="bg-BG"/>
        </w:rPr>
      </w:pPr>
    </w:p>
    <w:p w:rsidR="00E25646" w:rsidRDefault="00E25646" w:rsidP="00692128">
      <w:pPr>
        <w:jc w:val="right"/>
        <w:rPr>
          <w:szCs w:val="24"/>
          <w:lang w:val="bg-BG"/>
        </w:rPr>
      </w:pPr>
      <w:bookmarkStart w:id="0" w:name="_GoBack"/>
      <w:bookmarkEnd w:id="0"/>
      <w:proofErr w:type="spellStart"/>
      <w:r>
        <w:rPr>
          <w:bCs/>
          <w:color w:val="000000"/>
          <w:szCs w:val="24"/>
          <w:lang w:eastAsia="bg-BG"/>
        </w:rPr>
        <w:t>Представляващ</w:t>
      </w:r>
      <w:proofErr w:type="spellEnd"/>
      <w:r w:rsidRPr="00E55287">
        <w:rPr>
          <w:bCs/>
          <w:color w:val="000000"/>
          <w:szCs w:val="24"/>
          <w:lang w:eastAsia="bg-BG"/>
        </w:rPr>
        <w:t>: ……………………</w:t>
      </w:r>
    </w:p>
    <w:sectPr w:rsidR="00E25646" w:rsidSect="008928D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28" w:rsidRDefault="00172C28" w:rsidP="00D16B2F">
      <w:r>
        <w:separator/>
      </w:r>
    </w:p>
  </w:endnote>
  <w:endnote w:type="continuationSeparator" w:id="0">
    <w:p w:rsidR="00172C28" w:rsidRDefault="00172C28" w:rsidP="00D1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гр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. 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Хасково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, </w:t>
    </w:r>
    <w:proofErr w:type="spellStart"/>
    <w:proofErr w:type="gramStart"/>
    <w:r w:rsidRPr="00D16B2F">
      <w:rPr>
        <w:rFonts w:ascii="Arial Narrow" w:hAnsi="Arial Narrow" w:cs="Arial"/>
        <w:szCs w:val="24"/>
        <w:vertAlign w:val="superscript"/>
        <w:lang w:eastAsia="bg-BG"/>
      </w:rPr>
      <w:t>пл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>. ”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Общински</w:t>
    </w:r>
    <w:proofErr w:type="spellEnd"/>
    <w:proofErr w:type="gram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” №1, 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тел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  <w:r>
      <w:rPr>
        <w:rFonts w:ascii="Arial Narrow" w:hAnsi="Arial Narrow" w:cs="Arial"/>
        <w:szCs w:val="24"/>
        <w:vertAlign w:val="superscript"/>
        <w:lang w:eastAsia="bg-BG"/>
      </w:rPr>
      <w:t>;</w:t>
    </w:r>
  </w:p>
  <w:p w:rsidR="00D16B2F" w:rsidRPr="00D16B2F" w:rsidRDefault="00172C28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692128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A3" w:rsidRDefault="005010A3" w:rsidP="005010A3">
    <w:pPr>
      <w:pStyle w:val="a5"/>
      <w:pBdr>
        <w:top w:val="single" w:sz="4" w:space="1" w:color="auto"/>
      </w:pBdr>
      <w:jc w:val="center"/>
    </w:pP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гр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. 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Хасково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, </w:t>
    </w:r>
    <w:proofErr w:type="spellStart"/>
    <w:proofErr w:type="gramStart"/>
    <w:r w:rsidRPr="00D16B2F">
      <w:rPr>
        <w:rFonts w:ascii="Arial Narrow" w:hAnsi="Arial Narrow" w:cs="Arial"/>
        <w:szCs w:val="24"/>
        <w:vertAlign w:val="superscript"/>
        <w:lang w:eastAsia="bg-BG"/>
      </w:rPr>
      <w:t>пл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>. ”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Общински</w:t>
    </w:r>
    <w:proofErr w:type="spellEnd"/>
    <w:proofErr w:type="gram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” №1, </w:t>
    </w:r>
    <w:proofErr w:type="spellStart"/>
    <w:r w:rsidRPr="00D16B2F">
      <w:rPr>
        <w:rFonts w:ascii="Arial Narrow" w:hAnsi="Arial Narrow" w:cs="Arial"/>
        <w:szCs w:val="24"/>
        <w:vertAlign w:val="superscript"/>
        <w:lang w:eastAsia="bg-BG"/>
      </w:rPr>
      <w:t>тел</w:t>
    </w:r>
    <w:proofErr w:type="spellEnd"/>
    <w:r w:rsidRPr="00D16B2F">
      <w:rPr>
        <w:rFonts w:ascii="Arial Narrow" w:hAnsi="Arial Narrow" w:cs="Arial"/>
        <w:szCs w:val="24"/>
        <w:vertAlign w:val="superscript"/>
        <w:lang w:eastAsia="bg-BG"/>
      </w:rPr>
      <w:t xml:space="preserve">.: </w:t>
    </w:r>
    <w:r>
      <w:rPr>
        <w:rFonts w:ascii="Arial Narrow" w:hAnsi="Arial Narrow" w:cs="Arial"/>
        <w:szCs w:val="24"/>
        <w:vertAlign w:val="superscript"/>
        <w:lang w:eastAsia="bg-BG"/>
      </w:rPr>
      <w:t>038/603 490, 038/</w:t>
    </w:r>
    <w:r w:rsidR="001B7898">
      <w:rPr>
        <w:rFonts w:ascii="Arial Narrow" w:hAnsi="Arial Narrow" w:cs="Arial"/>
        <w:szCs w:val="24"/>
        <w:vertAlign w:val="superscript"/>
        <w:lang w:eastAsia="bg-BG"/>
      </w:rPr>
      <w:t>603</w:t>
    </w:r>
    <w:r>
      <w:rPr>
        <w:rFonts w:ascii="Arial Narrow" w:hAnsi="Arial Narrow" w:cs="Arial"/>
        <w:szCs w:val="24"/>
        <w:vertAlign w:val="superscript"/>
        <w:lang w:eastAsia="bg-BG"/>
      </w:rPr>
      <w:t xml:space="preserve"> </w:t>
    </w:r>
    <w:r w:rsidR="0098395E">
      <w:rPr>
        <w:rFonts w:ascii="Arial Narrow" w:hAnsi="Arial Narrow" w:cs="Arial"/>
        <w:szCs w:val="24"/>
        <w:vertAlign w:val="superscript"/>
        <w:lang w:eastAsia="bg-BG"/>
      </w:rPr>
      <w:t>461</w:t>
    </w:r>
  </w:p>
  <w:p w:rsidR="008928DB" w:rsidRPr="005010A3" w:rsidRDefault="008928DB" w:rsidP="0050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28" w:rsidRDefault="00172C28" w:rsidP="00D16B2F">
      <w:r>
        <w:separator/>
      </w:r>
    </w:p>
  </w:footnote>
  <w:footnote w:type="continuationSeparator" w:id="0">
    <w:p w:rsidR="00172C28" w:rsidRDefault="00172C28" w:rsidP="00D1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98395E" w:rsidTr="00C04757">
      <w:tc>
        <w:tcPr>
          <w:tcW w:w="5699" w:type="dxa"/>
          <w:hideMark/>
        </w:tcPr>
        <w:p w:rsidR="0098395E" w:rsidRDefault="0098395E" w:rsidP="0098395E">
          <w:pPr>
            <w:keepNext/>
            <w:spacing w:line="360" w:lineRule="exact"/>
            <w:outlineLvl w:val="0"/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98395E" w:rsidRDefault="0098395E" w:rsidP="0098395E">
          <w:pPr>
            <w:keepNext/>
            <w:tabs>
              <w:tab w:val="left" w:pos="1276"/>
            </w:tabs>
            <w:spacing w:line="360" w:lineRule="exact"/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Дирекция</w:t>
          </w:r>
          <w:proofErr w:type="spellEnd"/>
          <w:r>
            <w:rPr>
              <w:rFonts w:ascii="Arial Narrow" w:hAnsi="Arial Narrow" w:cs="Arial"/>
              <w:spacing w:val="30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Хуманитарни</w:t>
          </w:r>
          <w:proofErr w:type="spellEnd"/>
          <w:r>
            <w:rPr>
              <w:rFonts w:ascii="Arial Narrow" w:hAnsi="Arial Narrow" w:cs="Arial"/>
              <w:spacing w:val="30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дейности</w:t>
          </w:r>
          <w:proofErr w:type="spellEnd"/>
          <w:r>
            <w:rPr>
              <w:rFonts w:ascii="Arial Narrow" w:hAnsi="Arial Narrow" w:cs="Arial"/>
              <w:spacing w:val="30"/>
              <w:szCs w:val="24"/>
              <w:lang w:eastAsia="bg-BG"/>
            </w:rPr>
            <w:t xml:space="preserve"> и </w:t>
          </w: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обслужване</w:t>
          </w:r>
          <w:proofErr w:type="spellEnd"/>
          <w:r>
            <w:rPr>
              <w:rFonts w:ascii="Arial Narrow" w:hAnsi="Arial Narrow" w:cs="Arial"/>
              <w:spacing w:val="30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на</w:t>
          </w:r>
          <w:proofErr w:type="spellEnd"/>
          <w:r>
            <w:rPr>
              <w:rFonts w:ascii="Arial Narrow" w:hAnsi="Arial Narrow" w:cs="Arial"/>
              <w:spacing w:val="30"/>
              <w:szCs w:val="24"/>
              <w:lang w:eastAsia="bg-BG"/>
            </w:rPr>
            <w:t xml:space="preserve"> </w:t>
          </w:r>
          <w:proofErr w:type="spellStart"/>
          <w:r>
            <w:rPr>
              <w:rFonts w:ascii="Arial Narrow" w:hAnsi="Arial Narrow" w:cs="Arial"/>
              <w:spacing w:val="30"/>
              <w:szCs w:val="24"/>
              <w:lang w:eastAsia="bg-BG"/>
            </w:rPr>
            <w:t>населението</w:t>
          </w:r>
          <w:proofErr w:type="spellEnd"/>
        </w:p>
      </w:tc>
      <w:tc>
        <w:tcPr>
          <w:tcW w:w="2126" w:type="dxa"/>
          <w:hideMark/>
        </w:tcPr>
        <w:p w:rsidR="0098395E" w:rsidRDefault="00E40184" w:rsidP="0098395E">
          <w:pPr>
            <w:keepNext/>
            <w:tabs>
              <w:tab w:val="left" w:pos="1276"/>
            </w:tabs>
            <w:outlineLvl w:val="0"/>
            <w:rPr>
              <w:rFonts w:ascii="Arial Narrow" w:hAnsi="Arial Narrow" w:cs="Arial"/>
              <w:szCs w:val="24"/>
              <w:vertAlign w:val="superscript"/>
              <w:lang w:eastAsia="bg-BG"/>
            </w:rPr>
          </w:pPr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 xml:space="preserve">6300 </w:t>
          </w:r>
          <w:proofErr w:type="spellStart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гр</w:t>
          </w:r>
          <w:proofErr w:type="spellEnd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 xml:space="preserve">. </w:t>
          </w:r>
          <w:proofErr w:type="spellStart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Хасково</w:t>
          </w:r>
          <w:proofErr w:type="spellEnd"/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</w:r>
          <w:proofErr w:type="spellStart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пл</w:t>
          </w:r>
          <w:proofErr w:type="spellEnd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. ”</w:t>
          </w:r>
          <w:proofErr w:type="spellStart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Общински</w:t>
          </w:r>
          <w:proofErr w:type="spellEnd"/>
          <w:r>
            <w:rPr>
              <w:rFonts w:ascii="Arial Narrow" w:hAnsi="Arial Narrow" w:cs="Arial"/>
              <w:szCs w:val="24"/>
              <w:vertAlign w:val="superscript"/>
              <w:lang w:eastAsia="bg-BG"/>
            </w:rPr>
            <w:t>” №1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www.haskovo.bg</w:t>
          </w:r>
          <w:r w:rsidR="0098395E">
            <w:rPr>
              <w:rFonts w:ascii="Arial Narrow" w:hAnsi="Arial Narrow" w:cs="Arial"/>
              <w:szCs w:val="24"/>
              <w:vertAlign w:val="superscript"/>
              <w:lang w:eastAsia="bg-BG"/>
            </w:rPr>
            <w:br/>
            <w:t>kmet@haskovo.bg</w:t>
          </w:r>
        </w:p>
      </w:tc>
    </w:tr>
  </w:tbl>
  <w:p w:rsidR="0098395E" w:rsidRPr="00D16C69" w:rsidRDefault="0098395E" w:rsidP="0098395E">
    <w:pPr>
      <w:keepNext/>
      <w:pBdr>
        <w:bottom w:val="single" w:sz="4" w:space="1" w:color="auto"/>
      </w:pBdr>
      <w:tabs>
        <w:tab w:val="left" w:pos="1276"/>
      </w:tabs>
      <w:spacing w:line="360" w:lineRule="exact"/>
      <w:outlineLvl w:val="0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2CCC616E" wp14:editId="37C29400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98395E" w:rsidRDefault="008928DB" w:rsidP="009839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D0"/>
    <w:rsid w:val="00012052"/>
    <w:rsid w:val="00112F4F"/>
    <w:rsid w:val="001217E5"/>
    <w:rsid w:val="00172C28"/>
    <w:rsid w:val="00174988"/>
    <w:rsid w:val="001B7898"/>
    <w:rsid w:val="001E48FC"/>
    <w:rsid w:val="001F47DA"/>
    <w:rsid w:val="001F5C0D"/>
    <w:rsid w:val="002A1C87"/>
    <w:rsid w:val="00320FC4"/>
    <w:rsid w:val="00331B6D"/>
    <w:rsid w:val="00354F63"/>
    <w:rsid w:val="003B5141"/>
    <w:rsid w:val="004C4B56"/>
    <w:rsid w:val="004C74D0"/>
    <w:rsid w:val="005010A3"/>
    <w:rsid w:val="00550ACA"/>
    <w:rsid w:val="005D3D83"/>
    <w:rsid w:val="00603109"/>
    <w:rsid w:val="00647CE1"/>
    <w:rsid w:val="006514D5"/>
    <w:rsid w:val="00692128"/>
    <w:rsid w:val="00822C3A"/>
    <w:rsid w:val="008928DB"/>
    <w:rsid w:val="00907D43"/>
    <w:rsid w:val="00983928"/>
    <w:rsid w:val="0098395E"/>
    <w:rsid w:val="00AD6234"/>
    <w:rsid w:val="00B802DC"/>
    <w:rsid w:val="00C91308"/>
    <w:rsid w:val="00D16B2F"/>
    <w:rsid w:val="00E03349"/>
    <w:rsid w:val="00E17EE9"/>
    <w:rsid w:val="00E25646"/>
    <w:rsid w:val="00E305DA"/>
    <w:rsid w:val="00E40184"/>
    <w:rsid w:val="00E77117"/>
    <w:rsid w:val="00EC1FD0"/>
    <w:rsid w:val="00ED5A7C"/>
    <w:rsid w:val="00F078ED"/>
    <w:rsid w:val="00F512A3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62723"/>
  <w15:chartTrackingRefBased/>
  <w15:docId w15:val="{A449FCF7-7895-4E75-96E9-B13CAA49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EC1FD0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83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EC1FD0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styleId="aa">
    <w:name w:val="Body Text"/>
    <w:basedOn w:val="a"/>
    <w:link w:val="ab"/>
    <w:rsid w:val="00EC1FD0"/>
    <w:pPr>
      <w:suppressAutoHyphens/>
      <w:spacing w:after="120"/>
      <w:jc w:val="both"/>
    </w:pPr>
  </w:style>
  <w:style w:type="character" w:customStyle="1" w:styleId="ab">
    <w:name w:val="Основен текст Знак"/>
    <w:basedOn w:val="a0"/>
    <w:link w:val="aa"/>
    <w:rsid w:val="00EC1FD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List Paragraph"/>
    <w:basedOn w:val="a"/>
    <w:uiPriority w:val="34"/>
    <w:qFormat/>
    <w:rsid w:val="00E1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23\Documents\&#1064;&#1072;&#1073;&#1083;&#1086;&#1085;&#1080;%20&#1085;&#1072;%20Office%20&#1087;&#1086;%20&#1080;&#1079;&#1073;&#1086;&#1088;\&#1073;&#1083;&#1072;&#1085;&#1082;&#1072;.dot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</dc:creator>
  <cp:keywords/>
  <dc:description/>
  <cp:lastModifiedBy>user223</cp:lastModifiedBy>
  <cp:revision>6</cp:revision>
  <cp:lastPrinted>2022-05-09T11:04:00Z</cp:lastPrinted>
  <dcterms:created xsi:type="dcterms:W3CDTF">2022-05-05T09:51:00Z</dcterms:created>
  <dcterms:modified xsi:type="dcterms:W3CDTF">2022-05-11T07:28:00Z</dcterms:modified>
</cp:coreProperties>
</file>