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924DB" w14:textId="77777777" w:rsidR="006A130B" w:rsidRPr="00FD2B1F" w:rsidRDefault="006A130B" w:rsidP="006A130B">
      <w:pPr>
        <w:tabs>
          <w:tab w:val="left" w:pos="0"/>
        </w:tabs>
        <w:rPr>
          <w:rFonts w:ascii="Trebuchet MS" w:hAnsi="Trebuchet MS" w:cs="Arial"/>
        </w:rPr>
      </w:pPr>
    </w:p>
    <w:p w14:paraId="7BE7CA8F" w14:textId="77777777" w:rsidR="006A130B" w:rsidRPr="00FD2B1F" w:rsidRDefault="006A130B" w:rsidP="006A130B">
      <w:pPr>
        <w:tabs>
          <w:tab w:val="left" w:pos="3544"/>
        </w:tabs>
        <w:ind w:left="4820"/>
        <w:rPr>
          <w:rFonts w:ascii="Trebuchet MS" w:hAnsi="Trebuchet MS"/>
          <w:bCs/>
        </w:rPr>
      </w:pPr>
      <w:r w:rsidRPr="00FD2B1F">
        <w:rPr>
          <w:rFonts w:ascii="Trebuchet MS" w:hAnsi="Trebuchet MS"/>
          <w:bCs/>
        </w:rPr>
        <w:t>ДО</w:t>
      </w:r>
    </w:p>
    <w:p w14:paraId="679C4FB2" w14:textId="73207FB3" w:rsidR="006A130B" w:rsidRPr="00FD2B1F" w:rsidRDefault="00343B6D" w:rsidP="00530244">
      <w:pPr>
        <w:tabs>
          <w:tab w:val="left" w:pos="567"/>
        </w:tabs>
        <w:ind w:left="4820"/>
        <w:rPr>
          <w:rFonts w:ascii="Trebuchet MS" w:hAnsi="Trebuchet MS" w:cs="Arial"/>
        </w:rPr>
      </w:pPr>
      <w:r>
        <w:rPr>
          <w:rFonts w:ascii="Trebuchet MS" w:hAnsi="Trebuchet MS"/>
        </w:rPr>
        <w:t>семейства на деца с диабет тип 1</w:t>
      </w:r>
    </w:p>
    <w:p w14:paraId="72AA4797" w14:textId="77777777" w:rsidR="006A130B" w:rsidRPr="00FD2B1F" w:rsidRDefault="006A130B" w:rsidP="006A130B">
      <w:pPr>
        <w:rPr>
          <w:rFonts w:ascii="Trebuchet MS" w:hAnsi="Trebuchet MS"/>
        </w:rPr>
      </w:pPr>
    </w:p>
    <w:p w14:paraId="73A2BCA3" w14:textId="3F8AFFD6" w:rsidR="006A130B" w:rsidRPr="004B29A1" w:rsidRDefault="004B29A1" w:rsidP="006A130B">
      <w:pPr>
        <w:pStyle w:val="4"/>
        <w:spacing w:after="0"/>
        <w:ind w:left="0" w:firstLine="0"/>
        <w:rPr>
          <w:rFonts w:ascii="Trebuchet MS" w:hAnsi="Trebuchet MS"/>
          <w:b/>
          <w:szCs w:val="24"/>
          <w:lang w:val="bg-BG"/>
        </w:rPr>
      </w:pPr>
      <w:r w:rsidRPr="004B29A1">
        <w:rPr>
          <w:rFonts w:ascii="Trebuchet MS" w:hAnsi="Trebuchet MS"/>
          <w:b/>
          <w:szCs w:val="24"/>
          <w:lang w:val="bg-BG"/>
        </w:rPr>
        <w:t xml:space="preserve">Уважаеми </w:t>
      </w:r>
      <w:r w:rsidR="00343B6D">
        <w:rPr>
          <w:rFonts w:ascii="Trebuchet MS" w:hAnsi="Trebuchet MS"/>
          <w:b/>
          <w:szCs w:val="24"/>
          <w:lang w:val="bg-BG"/>
        </w:rPr>
        <w:t>родители и деца</w:t>
      </w:r>
      <w:r w:rsidRPr="004B29A1">
        <w:rPr>
          <w:rFonts w:ascii="Trebuchet MS" w:hAnsi="Trebuchet MS"/>
          <w:b/>
          <w:szCs w:val="24"/>
          <w:lang w:val="bg-BG"/>
        </w:rPr>
        <w:t>,</w:t>
      </w:r>
    </w:p>
    <w:p w14:paraId="4F56F09A" w14:textId="5559305E" w:rsidR="004B29A1" w:rsidRPr="004B29A1" w:rsidRDefault="004B29A1" w:rsidP="004B29A1">
      <w:pPr>
        <w:rPr>
          <w:rFonts w:ascii="Trebuchet MS" w:hAnsi="Trebuchet MS"/>
          <w:lang w:eastAsia="en-US"/>
        </w:rPr>
      </w:pPr>
    </w:p>
    <w:p w14:paraId="663D79DE" w14:textId="77777777" w:rsidR="00343B6D" w:rsidRDefault="00343B6D" w:rsidP="004B29A1">
      <w:pPr>
        <w:jc w:val="both"/>
        <w:rPr>
          <w:rFonts w:ascii="Trebuchet MS" w:eastAsia="Calibri" w:hAnsi="Trebuchet MS"/>
          <w:lang w:val="ru-RU"/>
        </w:rPr>
      </w:pPr>
      <w:r w:rsidRPr="004B29A1">
        <w:rPr>
          <w:rFonts w:ascii="Trebuchet MS" w:hAnsi="Trebuchet MS"/>
          <w:lang w:eastAsia="en-US"/>
        </w:rPr>
        <w:t xml:space="preserve">Лайънс клуб - Видин съвместно с всички Лайънс клубове в България, Българска Асоциация Диабет, Българското Национално Сдружение по Детска Ендокринология и </w:t>
      </w:r>
      <w:r>
        <w:rPr>
          <w:rFonts w:ascii="Trebuchet MS" w:hAnsi="Trebuchet MS"/>
          <w:lang w:eastAsia="en-US"/>
        </w:rPr>
        <w:t xml:space="preserve">с подкрепата на </w:t>
      </w:r>
      <w:r w:rsidRPr="004B29A1">
        <w:rPr>
          <w:rFonts w:ascii="Trebuchet MS" w:hAnsi="Trebuchet MS"/>
          <w:lang w:eastAsia="en-US"/>
        </w:rPr>
        <w:t xml:space="preserve">всички общини на 28те областни града в България реализираме </w:t>
      </w:r>
      <w:r w:rsidRPr="004B29A1">
        <w:rPr>
          <w:rFonts w:ascii="Trebuchet MS" w:eastAsia="Calibri" w:hAnsi="Trebuchet MS"/>
          <w:lang w:val="ru-RU"/>
        </w:rPr>
        <w:t>проект „България срещу диабета“ с номер DIA17939, финансиран от Международната Фондация на Лайънс Клубовете /LCIF/</w:t>
      </w:r>
      <w:r>
        <w:rPr>
          <w:rFonts w:ascii="Trebuchet MS" w:eastAsia="Calibri" w:hAnsi="Trebuchet MS"/>
          <w:lang w:val="ru-RU"/>
        </w:rPr>
        <w:t>.</w:t>
      </w:r>
    </w:p>
    <w:p w14:paraId="474BA1C6" w14:textId="77777777" w:rsidR="00343B6D" w:rsidRDefault="00343B6D" w:rsidP="004B29A1">
      <w:pPr>
        <w:jc w:val="both"/>
        <w:rPr>
          <w:rFonts w:ascii="Trebuchet MS" w:eastAsia="Calibri" w:hAnsi="Trebuchet MS"/>
          <w:lang w:val="ru-RU"/>
        </w:rPr>
      </w:pPr>
    </w:p>
    <w:p w14:paraId="14BCBAD6" w14:textId="50D4F99C" w:rsidR="00530244" w:rsidRDefault="00343B6D" w:rsidP="004B29A1">
      <w:pPr>
        <w:jc w:val="both"/>
        <w:rPr>
          <w:rFonts w:ascii="Trebuchet MS" w:eastAsia="Calibri" w:hAnsi="Trebuchet MS"/>
          <w:lang w:val="ru-RU"/>
        </w:rPr>
      </w:pPr>
      <w:r>
        <w:rPr>
          <w:rFonts w:ascii="Trebuchet MS" w:eastAsia="Calibri" w:hAnsi="Trebuchet MS"/>
          <w:lang w:val="ru-RU"/>
        </w:rPr>
        <w:t>В края на август и началото на септември 2021г. п</w:t>
      </w:r>
      <w:r w:rsidR="00530244">
        <w:rPr>
          <w:rFonts w:ascii="Trebuchet MS" w:eastAsia="Calibri" w:hAnsi="Trebuchet MS"/>
          <w:lang w:val="ru-RU"/>
        </w:rPr>
        <w:t xml:space="preserve">редстои </w:t>
      </w:r>
      <w:r>
        <w:rPr>
          <w:rFonts w:ascii="Trebuchet MS" w:eastAsia="Calibri" w:hAnsi="Trebuchet MS"/>
          <w:lang w:val="ru-RU"/>
        </w:rPr>
        <w:t>провеждането</w:t>
      </w:r>
      <w:r w:rsidR="00530244">
        <w:rPr>
          <w:rFonts w:ascii="Trebuchet MS" w:eastAsia="Calibri" w:hAnsi="Trebuchet MS"/>
          <w:lang w:val="ru-RU"/>
        </w:rPr>
        <w:t xml:space="preserve"> на </w:t>
      </w:r>
      <w:r>
        <w:rPr>
          <w:rFonts w:ascii="Trebuchet MS" w:eastAsia="Calibri" w:hAnsi="Trebuchet MS"/>
          <w:lang w:val="ru-RU"/>
        </w:rPr>
        <w:t>два от общо 4 петдневни лагера за деца с диабет тип 1 и техен родител.</w:t>
      </w:r>
    </w:p>
    <w:p w14:paraId="1578C0BF" w14:textId="54872884" w:rsidR="00343B6D" w:rsidRDefault="00343B6D" w:rsidP="004B29A1">
      <w:pPr>
        <w:jc w:val="both"/>
        <w:rPr>
          <w:rFonts w:ascii="Trebuchet MS" w:eastAsia="Calibri" w:hAnsi="Trebuchet MS"/>
          <w:lang w:val="ru-RU"/>
        </w:rPr>
      </w:pPr>
    </w:p>
    <w:p w14:paraId="602A3495" w14:textId="7989694E" w:rsidR="00343B6D" w:rsidRDefault="00343B6D" w:rsidP="004B29A1">
      <w:pPr>
        <w:jc w:val="both"/>
        <w:rPr>
          <w:rFonts w:ascii="Trebuchet MS" w:eastAsia="Calibri" w:hAnsi="Trebuchet MS"/>
          <w:lang w:val="ru-RU"/>
        </w:rPr>
      </w:pPr>
      <w:r>
        <w:rPr>
          <w:rFonts w:ascii="Trebuchet MS" w:eastAsia="Calibri" w:hAnsi="Trebuchet MS"/>
          <w:lang w:val="ru-RU"/>
        </w:rPr>
        <w:t xml:space="preserve">Обученията ще се водят от двама еднокринолози от </w:t>
      </w:r>
      <w:r w:rsidRPr="00343B6D">
        <w:rPr>
          <w:rFonts w:ascii="Trebuchet MS" w:eastAsia="Calibri" w:hAnsi="Trebuchet MS"/>
          <w:lang w:val="ru-RU"/>
        </w:rPr>
        <w:t>Българското Национално Сдружение по Детска Ендокринология</w:t>
      </w:r>
      <w:r>
        <w:rPr>
          <w:rFonts w:ascii="Trebuchet MS" w:eastAsia="Calibri" w:hAnsi="Trebuchet MS"/>
          <w:lang w:val="ru-RU"/>
        </w:rPr>
        <w:t xml:space="preserve"> и двама </w:t>
      </w:r>
      <w:r w:rsidR="007E0B1E">
        <w:rPr>
          <w:rFonts w:ascii="Trebuchet MS" w:eastAsia="Calibri" w:hAnsi="Trebuchet MS"/>
          <w:lang w:val="ru-RU"/>
        </w:rPr>
        <w:t>експерти по личностно развитие от Голдън Лайънс Академия.</w:t>
      </w:r>
    </w:p>
    <w:p w14:paraId="2799DFE1" w14:textId="552E8F08" w:rsidR="007E0B1E" w:rsidRDefault="007E0B1E" w:rsidP="004B29A1">
      <w:pPr>
        <w:jc w:val="both"/>
        <w:rPr>
          <w:rFonts w:ascii="Trebuchet MS" w:eastAsia="Calibri" w:hAnsi="Trebuchet MS"/>
          <w:lang w:val="ru-RU"/>
        </w:rPr>
      </w:pPr>
    </w:p>
    <w:p w14:paraId="258E806A" w14:textId="3E48DED1" w:rsidR="007E0B1E" w:rsidRDefault="007E0B1E" w:rsidP="007E0B1E">
      <w:pPr>
        <w:jc w:val="both"/>
        <w:rPr>
          <w:rFonts w:ascii="Trebuchet MS" w:eastAsia="Calibri" w:hAnsi="Trebuchet MS"/>
          <w:lang w:val="ru-RU"/>
        </w:rPr>
      </w:pPr>
      <w:r w:rsidRPr="007E0B1E">
        <w:rPr>
          <w:rFonts w:ascii="Trebuchet MS" w:eastAsia="Calibri" w:hAnsi="Trebuchet MS"/>
          <w:lang w:val="ru-RU"/>
        </w:rPr>
        <w:t>Обученията ще се състоят от 2 модула - диабет и лидерски умения. Целите на обучението са да се обучат децата и техните родители как да живеят с диабет и да достигнат до състояние на условно здраве.</w:t>
      </w:r>
    </w:p>
    <w:p w14:paraId="0C98DFDB" w14:textId="77777777" w:rsidR="007E0B1E" w:rsidRPr="007E0B1E" w:rsidRDefault="007E0B1E" w:rsidP="007E0B1E">
      <w:pPr>
        <w:jc w:val="both"/>
        <w:rPr>
          <w:rFonts w:ascii="Trebuchet MS" w:eastAsia="Calibri" w:hAnsi="Trebuchet MS"/>
          <w:lang w:val="ru-RU"/>
        </w:rPr>
      </w:pPr>
    </w:p>
    <w:p w14:paraId="66E12DBC" w14:textId="5FD0858F" w:rsidR="007E0B1E" w:rsidRDefault="007E0B1E" w:rsidP="007E0B1E">
      <w:pPr>
        <w:jc w:val="both"/>
        <w:rPr>
          <w:rFonts w:ascii="Trebuchet MS" w:eastAsia="Calibri" w:hAnsi="Trebuchet MS"/>
          <w:lang w:val="ru-RU"/>
        </w:rPr>
      </w:pPr>
      <w:r w:rsidRPr="007E0B1E">
        <w:rPr>
          <w:rFonts w:ascii="Trebuchet MS" w:eastAsia="Calibri" w:hAnsi="Trebuchet MS"/>
          <w:lang w:val="ru-RU"/>
        </w:rPr>
        <w:t>Модулът за диабет ще съдържа работа с електронни сензори за наблюдение на кръвта Dexcom G6 и Freestyle Libre; умения за изчисляване на въглехидратните единици в храните и количества; умения за изчисляване на необходимото количество инсулин, разбиране на най-новите технологии за поставяне на инсулин чрез автоматични инсулинови помпи, умения за работа със софтуер на сензорите и помпите, умения за разпознаване на състоянията на хипогликемия, умения за действие при спешни случаи при хипогликемия, умения за управление на физическа активност, хранене и хигиена, изчерпателна информация за диабет, видове и методи за контрол и др.</w:t>
      </w:r>
    </w:p>
    <w:p w14:paraId="5DA0B735" w14:textId="77777777" w:rsidR="007E0B1E" w:rsidRPr="007E0B1E" w:rsidRDefault="007E0B1E" w:rsidP="007E0B1E">
      <w:pPr>
        <w:jc w:val="both"/>
        <w:rPr>
          <w:rFonts w:ascii="Trebuchet MS" w:eastAsia="Calibri" w:hAnsi="Trebuchet MS"/>
          <w:lang w:val="ru-RU"/>
        </w:rPr>
      </w:pPr>
    </w:p>
    <w:p w14:paraId="29FEFB13" w14:textId="433339F2" w:rsidR="007E0B1E" w:rsidRDefault="007E0B1E" w:rsidP="007E0B1E">
      <w:pPr>
        <w:jc w:val="both"/>
        <w:rPr>
          <w:rFonts w:ascii="Trebuchet MS" w:eastAsia="Calibri" w:hAnsi="Trebuchet MS"/>
          <w:lang w:val="ru-RU"/>
        </w:rPr>
      </w:pPr>
      <w:r w:rsidRPr="007E0B1E">
        <w:rPr>
          <w:rFonts w:ascii="Trebuchet MS" w:eastAsia="Calibri" w:hAnsi="Trebuchet MS"/>
          <w:lang w:val="ru-RU"/>
        </w:rPr>
        <w:t xml:space="preserve">Модулът за лидерски умения ще обучава децата в дейности, свързани със спорт, анимация и историческа реставрация в различни епохи, стрелба с лък, гребане с драконови лодки, летене </w:t>
      </w:r>
      <w:r>
        <w:rPr>
          <w:rFonts w:ascii="Trebuchet MS" w:eastAsia="Calibri" w:hAnsi="Trebuchet MS"/>
          <w:lang w:val="ru-RU"/>
        </w:rPr>
        <w:t>с</w:t>
      </w:r>
      <w:r w:rsidRPr="007E0B1E">
        <w:rPr>
          <w:rFonts w:ascii="Trebuchet MS" w:eastAsia="Calibri" w:hAnsi="Trebuchet MS"/>
          <w:lang w:val="ru-RU"/>
        </w:rPr>
        <w:t xml:space="preserve"> балон с горещ въздух, катерене </w:t>
      </w:r>
      <w:proofErr w:type="gramStart"/>
      <w:r w:rsidRPr="007E0B1E">
        <w:rPr>
          <w:rFonts w:ascii="Trebuchet MS" w:eastAsia="Calibri" w:hAnsi="Trebuchet MS"/>
          <w:lang w:val="ru-RU"/>
        </w:rPr>
        <w:t>по стена</w:t>
      </w:r>
      <w:proofErr w:type="gramEnd"/>
      <w:r w:rsidRPr="007E0B1E">
        <w:rPr>
          <w:rFonts w:ascii="Trebuchet MS" w:eastAsia="Calibri" w:hAnsi="Trebuchet MS"/>
          <w:lang w:val="ru-RU"/>
        </w:rPr>
        <w:t xml:space="preserve"> и др. Целта на този модул е да подобри психическата и физическата стабилност на децата, което е жизненоважно при контрола на диабета.</w:t>
      </w:r>
    </w:p>
    <w:p w14:paraId="1F42C14C" w14:textId="77777777" w:rsidR="007E0B1E" w:rsidRPr="007E0B1E" w:rsidRDefault="007E0B1E" w:rsidP="007E0B1E">
      <w:pPr>
        <w:jc w:val="both"/>
        <w:rPr>
          <w:rFonts w:ascii="Trebuchet MS" w:eastAsia="Calibri" w:hAnsi="Trebuchet MS"/>
          <w:lang w:val="ru-RU"/>
        </w:rPr>
      </w:pPr>
    </w:p>
    <w:p w14:paraId="35F2D9CD" w14:textId="5BCD22E2" w:rsidR="007E0B1E" w:rsidRPr="00F07F52" w:rsidRDefault="007E0B1E" w:rsidP="007E0B1E">
      <w:pPr>
        <w:jc w:val="both"/>
        <w:rPr>
          <w:rFonts w:ascii="Trebuchet MS" w:eastAsia="Calibri" w:hAnsi="Trebuchet MS"/>
          <w:b/>
          <w:lang w:val="ru-RU"/>
        </w:rPr>
      </w:pPr>
      <w:r w:rsidRPr="00F07F52">
        <w:rPr>
          <w:rFonts w:ascii="Trebuchet MS" w:eastAsia="Calibri" w:hAnsi="Trebuchet MS"/>
          <w:b/>
          <w:lang w:val="ru-RU"/>
        </w:rPr>
        <w:t xml:space="preserve">Основно условие за участие в диабетните лагери е споразумението на децата с диабет тип 1 и родителите да предоставят на всеки 6 месеца след края на лагера за период от най-малко 2 години информация за изследванията на гликиран хемоглобин, за да се проследи медицински напредъкът на малките пациенти и ако се анализират отклонения от правилния път да се предложи допълнителна специализирана медицинска помощ и подкрепа. Участниците в лагерите също ще бъдат помолени да отговорят на електронни въпросници, за да проследят пътя си и да популяризират своите истории за успех. Най-вдъхновяващите истории за успех ще бъдат публикувани </w:t>
      </w:r>
      <w:r w:rsidRPr="00F07F52">
        <w:rPr>
          <w:rFonts w:ascii="Trebuchet MS" w:eastAsia="Calibri" w:hAnsi="Trebuchet MS"/>
          <w:b/>
          <w:lang w:val="ru-RU"/>
        </w:rPr>
        <w:lastRenderedPageBreak/>
        <w:t xml:space="preserve">на уебсайта и разпространени чрез медийните канали, за да се насърчат другите хора с диабет никога да не се отказват и да вярват в собствения си успех. </w:t>
      </w:r>
    </w:p>
    <w:p w14:paraId="67C0221F" w14:textId="77777777" w:rsidR="007E0B1E" w:rsidRPr="007E0B1E" w:rsidRDefault="007E0B1E" w:rsidP="007E0B1E">
      <w:pPr>
        <w:jc w:val="both"/>
        <w:rPr>
          <w:rFonts w:ascii="Trebuchet MS" w:eastAsia="Calibri" w:hAnsi="Trebuchet MS"/>
          <w:lang w:val="ru-RU"/>
        </w:rPr>
      </w:pPr>
    </w:p>
    <w:p w14:paraId="76320D01" w14:textId="409A5567" w:rsidR="007E0B1E" w:rsidRDefault="007E0B1E" w:rsidP="007E0B1E">
      <w:pPr>
        <w:jc w:val="both"/>
        <w:rPr>
          <w:rFonts w:ascii="Trebuchet MS" w:eastAsia="Calibri" w:hAnsi="Trebuchet MS"/>
          <w:lang w:val="ru-RU"/>
        </w:rPr>
      </w:pPr>
      <w:r w:rsidRPr="007E0B1E">
        <w:rPr>
          <w:rFonts w:ascii="Trebuchet MS" w:eastAsia="Calibri" w:hAnsi="Trebuchet MS"/>
          <w:lang w:val="ru-RU"/>
        </w:rPr>
        <w:t>Участниците в лагерите ще получат достъп до уебсайта, където ще могат да общуват с водещите ендокринолози в България. Форумът в този уебсайт ще позволи на всички деца от 1 тип, техните родители, диабетни сестри, членове на БАД и диабетните координатори да получат насоки и наставничество от експертите от БНСДЕ.</w:t>
      </w:r>
    </w:p>
    <w:p w14:paraId="5BAD88CA" w14:textId="2B659D07" w:rsidR="00530244" w:rsidRDefault="00530244" w:rsidP="004B29A1">
      <w:pPr>
        <w:jc w:val="both"/>
        <w:rPr>
          <w:rFonts w:ascii="Trebuchet MS" w:eastAsia="Calibri" w:hAnsi="Trebuchet MS"/>
          <w:lang w:val="ru-RU"/>
        </w:rPr>
      </w:pPr>
    </w:p>
    <w:p w14:paraId="00F27AF2" w14:textId="77777777" w:rsidR="002B1CD6" w:rsidRDefault="007E0B1E" w:rsidP="00B816B1">
      <w:pPr>
        <w:rPr>
          <w:rFonts w:ascii="Trebuchet MS" w:hAnsi="Trebuchet MS"/>
          <w:lang w:eastAsia="en-US"/>
        </w:rPr>
      </w:pPr>
      <w:r>
        <w:rPr>
          <w:rFonts w:ascii="Trebuchet MS" w:hAnsi="Trebuchet MS"/>
          <w:lang w:eastAsia="en-US"/>
        </w:rPr>
        <w:t xml:space="preserve">Първите два лагера ще се проведат в комплекс Магура, община Белоградчик, област Видин в периода: 29.08-02.09.2021 и 05.09-09.09.2021г. Лагерите са напълно безплатни за децата с диабет тип 1 и един техен родил и включват настаняване за 4 нощувки на пълен пансион. </w:t>
      </w:r>
      <w:r w:rsidRPr="00F07F52">
        <w:rPr>
          <w:rFonts w:ascii="Trebuchet MS" w:hAnsi="Trebuchet MS"/>
          <w:b/>
          <w:lang w:eastAsia="en-US"/>
        </w:rPr>
        <w:t>Разходите за транспорт на участниците до мястото на провеждане на лагера и обратно са за сметка на самите участници. Настаняването на втори родител или други придружаващи лица е</w:t>
      </w:r>
      <w:bookmarkStart w:id="0" w:name="_GoBack"/>
      <w:bookmarkEnd w:id="0"/>
      <w:r w:rsidRPr="00F07F52">
        <w:rPr>
          <w:rFonts w:ascii="Trebuchet MS" w:hAnsi="Trebuchet MS"/>
          <w:b/>
          <w:lang w:eastAsia="en-US"/>
        </w:rPr>
        <w:t xml:space="preserve"> възможно след предварително информиране на </w:t>
      </w:r>
      <w:r w:rsidR="002B1CD6" w:rsidRPr="00F07F52">
        <w:rPr>
          <w:rFonts w:ascii="Trebuchet MS" w:hAnsi="Trebuchet MS"/>
          <w:b/>
          <w:lang w:eastAsia="en-US"/>
        </w:rPr>
        <w:t xml:space="preserve">хотела и </w:t>
      </w:r>
      <w:r w:rsidRPr="00F07F52">
        <w:rPr>
          <w:rFonts w:ascii="Trebuchet MS" w:hAnsi="Trebuchet MS"/>
          <w:b/>
          <w:lang w:eastAsia="en-US"/>
        </w:rPr>
        <w:t>допълнително заплащане</w:t>
      </w:r>
      <w:r w:rsidR="002B1CD6" w:rsidRPr="00F07F52">
        <w:rPr>
          <w:rFonts w:ascii="Trebuchet MS" w:hAnsi="Trebuchet MS"/>
          <w:b/>
          <w:lang w:eastAsia="en-US"/>
        </w:rPr>
        <w:t>.</w:t>
      </w:r>
      <w:r w:rsidR="002B1CD6">
        <w:rPr>
          <w:rFonts w:ascii="Trebuchet MS" w:hAnsi="Trebuchet MS"/>
          <w:lang w:eastAsia="en-US"/>
        </w:rPr>
        <w:t xml:space="preserve"> За връзка с комплекс Магура</w:t>
      </w:r>
      <w:r w:rsidR="002B1CD6">
        <w:rPr>
          <w:rFonts w:ascii="Trebuchet MS" w:hAnsi="Trebuchet MS"/>
          <w:lang w:val="en-US" w:eastAsia="en-US"/>
        </w:rPr>
        <w:t xml:space="preserve"> </w:t>
      </w:r>
      <w:hyperlink r:id="rId7" w:history="1">
        <w:r w:rsidR="002B1CD6" w:rsidRPr="0007182D">
          <w:rPr>
            <w:rStyle w:val="a9"/>
            <w:rFonts w:ascii="Trebuchet MS" w:hAnsi="Trebuchet MS"/>
            <w:lang w:val="en-US" w:eastAsia="en-US"/>
          </w:rPr>
          <w:t>http://complexmagura.com/</w:t>
        </w:r>
      </w:hyperlink>
      <w:r w:rsidR="002B1CD6">
        <w:rPr>
          <w:rFonts w:ascii="Trebuchet MS" w:hAnsi="Trebuchet MS"/>
          <w:lang w:val="en-US" w:eastAsia="en-US"/>
        </w:rPr>
        <w:t xml:space="preserve"> </w:t>
      </w:r>
      <w:r w:rsidR="002B1CD6">
        <w:rPr>
          <w:rFonts w:ascii="Trebuchet MS" w:hAnsi="Trebuchet MS"/>
          <w:lang w:eastAsia="en-US"/>
        </w:rPr>
        <w:t>тел: 0878 485 495.</w:t>
      </w:r>
    </w:p>
    <w:p w14:paraId="3C19E87B" w14:textId="1B1EA025" w:rsidR="007E0B1E" w:rsidRPr="002B1CD6" w:rsidRDefault="002B1CD6" w:rsidP="00B816B1">
      <w:pPr>
        <w:rPr>
          <w:rFonts w:ascii="Trebuchet MS" w:hAnsi="Trebuchet MS"/>
          <w:lang w:val="en-US" w:eastAsia="en-US"/>
        </w:rPr>
      </w:pPr>
      <w:r>
        <w:rPr>
          <w:rFonts w:ascii="Trebuchet MS" w:hAnsi="Trebuchet MS"/>
          <w:lang w:eastAsia="en-US"/>
        </w:rPr>
        <w:t xml:space="preserve"> </w:t>
      </w:r>
    </w:p>
    <w:p w14:paraId="01B0A329" w14:textId="585F77F4" w:rsidR="007E0B1E" w:rsidRDefault="002B1CD6" w:rsidP="00B816B1">
      <w:pPr>
        <w:rPr>
          <w:rFonts w:ascii="Trebuchet MS" w:hAnsi="Trebuchet MS"/>
          <w:lang w:eastAsia="en-US"/>
        </w:rPr>
      </w:pPr>
      <w:r>
        <w:rPr>
          <w:rFonts w:ascii="Trebuchet MS" w:hAnsi="Trebuchet MS"/>
          <w:lang w:eastAsia="en-US"/>
        </w:rPr>
        <w:t xml:space="preserve">За заявки за участие моля изпращайте имейли на </w:t>
      </w:r>
      <w:hyperlink r:id="rId8" w:history="1">
        <w:r w:rsidRPr="0007182D">
          <w:rPr>
            <w:rStyle w:val="a9"/>
            <w:rFonts w:ascii="Trebuchet MS" w:hAnsi="Trebuchet MS"/>
            <w:lang w:val="en-US" w:eastAsia="en-US"/>
          </w:rPr>
          <w:t>evtim.stefanov@gmail.com</w:t>
        </w:r>
      </w:hyperlink>
      <w:r>
        <w:rPr>
          <w:rFonts w:ascii="Trebuchet MS" w:hAnsi="Trebuchet MS"/>
          <w:lang w:eastAsia="en-US"/>
        </w:rPr>
        <w:t>. Препоръчителен срок за записване - до 31.07.2021г</w:t>
      </w:r>
    </w:p>
    <w:p w14:paraId="4A60A812" w14:textId="77777777" w:rsidR="002B1CD6" w:rsidRPr="002B1CD6" w:rsidRDefault="002B1CD6" w:rsidP="00B816B1">
      <w:pPr>
        <w:rPr>
          <w:rFonts w:ascii="Trebuchet MS" w:hAnsi="Trebuchet MS"/>
          <w:lang w:eastAsia="en-US"/>
        </w:rPr>
      </w:pPr>
    </w:p>
    <w:p w14:paraId="71C21EE2" w14:textId="3F27B505" w:rsidR="00180B2A" w:rsidRDefault="00180B2A" w:rsidP="00B816B1">
      <w:pPr>
        <w:rPr>
          <w:rFonts w:ascii="Trebuchet MS" w:eastAsia="Calibri" w:hAnsi="Trebuchet MS"/>
          <w:lang w:val="ru-RU"/>
        </w:rPr>
      </w:pPr>
    </w:p>
    <w:p w14:paraId="71585076" w14:textId="77777777" w:rsidR="00180B2A" w:rsidRPr="00B816B1" w:rsidRDefault="00180B2A" w:rsidP="00B816B1">
      <w:pPr>
        <w:rPr>
          <w:rFonts w:ascii="Trebuchet MS" w:hAnsi="Trebuchet MS"/>
          <w:lang w:eastAsia="en-US"/>
        </w:rPr>
      </w:pPr>
    </w:p>
    <w:p w14:paraId="37082B8E" w14:textId="77777777" w:rsidR="006A130B" w:rsidRPr="004B29A1" w:rsidRDefault="006A130B" w:rsidP="006A130B">
      <w:pPr>
        <w:rPr>
          <w:rFonts w:ascii="Trebuchet MS" w:hAnsi="Trebuchet MS"/>
          <w:bCs/>
        </w:rPr>
      </w:pPr>
      <w:r w:rsidRPr="004B29A1">
        <w:rPr>
          <w:rFonts w:ascii="Trebuchet MS" w:hAnsi="Trebuchet MS"/>
          <w:bCs/>
        </w:rPr>
        <w:t>Искрено Ваш,</w:t>
      </w:r>
    </w:p>
    <w:p w14:paraId="46A08DB9" w14:textId="2BB83B73" w:rsidR="00692E1B" w:rsidRPr="006A130B" w:rsidRDefault="006A130B" w:rsidP="00B816B1">
      <w:pPr>
        <w:rPr>
          <w:rFonts w:eastAsia="Malgun Gothic Semilight"/>
        </w:rPr>
      </w:pPr>
      <w:r w:rsidRPr="004B29A1">
        <w:rPr>
          <w:rFonts w:ascii="Trebuchet MS" w:hAnsi="Trebuchet MS"/>
          <w:bCs/>
        </w:rPr>
        <w:t>Герго Гергов – ръководител проект</w:t>
      </w:r>
    </w:p>
    <w:sectPr w:rsidR="00692E1B" w:rsidRPr="006A130B" w:rsidSect="00161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7" w:right="851" w:bottom="1843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51CF" w14:textId="77777777" w:rsidR="00024F03" w:rsidRDefault="00024F03" w:rsidP="00BF187C">
      <w:r>
        <w:separator/>
      </w:r>
    </w:p>
  </w:endnote>
  <w:endnote w:type="continuationSeparator" w:id="0">
    <w:p w14:paraId="495ECF22" w14:textId="77777777" w:rsidR="00024F03" w:rsidRDefault="00024F03" w:rsidP="00BF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88F9" w14:textId="77777777" w:rsidR="00BF187C" w:rsidRDefault="00BF18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D8A1" w14:textId="77777777" w:rsidR="00BF187C" w:rsidRDefault="00BF18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4FBB3" w14:textId="77777777" w:rsidR="00BF187C" w:rsidRDefault="00BF1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6A0B" w14:textId="77777777" w:rsidR="00024F03" w:rsidRDefault="00024F03" w:rsidP="00BF187C">
      <w:r>
        <w:separator/>
      </w:r>
    </w:p>
  </w:footnote>
  <w:footnote w:type="continuationSeparator" w:id="0">
    <w:p w14:paraId="0CF9CB78" w14:textId="77777777" w:rsidR="00024F03" w:rsidRDefault="00024F03" w:rsidP="00BF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BB27" w14:textId="49D12AC0" w:rsidR="00BF187C" w:rsidRDefault="00024F03">
    <w:pPr>
      <w:pStyle w:val="a3"/>
    </w:pPr>
    <w:r>
      <w:rPr>
        <w:noProof/>
      </w:rPr>
      <w:pict w14:anchorId="7861E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01735" o:spid="_x0000_s2050" type="#_x0000_t75" style="position:absolute;margin-left:0;margin-top:0;width:593.75pt;height:808.8pt;z-index:-251657216;mso-position-horizontal:center;mso-position-horizontal-relative:margin;mso-position-vertical:center;mso-position-vertical-relative:margin" o:allowincell="f">
          <v:imagedata r:id="rId1" o:title="Blank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8BE2" w14:textId="5E714B84" w:rsidR="00BF187C" w:rsidRDefault="00024F03">
    <w:pPr>
      <w:pStyle w:val="a3"/>
    </w:pPr>
    <w:r>
      <w:rPr>
        <w:noProof/>
      </w:rPr>
      <w:pict w14:anchorId="3B6AF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01736" o:spid="_x0000_s2051" type="#_x0000_t75" style="position:absolute;margin-left:0;margin-top:0;width:593.75pt;height:808.8pt;z-index:-251656192;mso-position-horizontal:center;mso-position-horizontal-relative:margin;mso-position-vertical:center;mso-position-vertical-relative:margin" o:allowincell="f">
          <v:imagedata r:id="rId1" o:title="Blank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0F57" w14:textId="71DBF5D8" w:rsidR="00BF187C" w:rsidRDefault="00024F03">
    <w:pPr>
      <w:pStyle w:val="a3"/>
    </w:pPr>
    <w:r>
      <w:rPr>
        <w:noProof/>
      </w:rPr>
      <w:pict w14:anchorId="1E735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01734" o:spid="_x0000_s2049" type="#_x0000_t75" style="position:absolute;margin-left:0;margin-top:0;width:593.75pt;height:808.8pt;z-index:-251658240;mso-position-horizontal:center;mso-position-horizontal-relative:margin;mso-position-vertical:center;mso-position-vertical-relative:margin" o:allowincell="f">
          <v:imagedata r:id="rId1" o:title="Blank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1C0"/>
    <w:multiLevelType w:val="singleLevel"/>
    <w:tmpl w:val="C9A8C96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3A6ADB"/>
    <w:multiLevelType w:val="hybridMultilevel"/>
    <w:tmpl w:val="857C4D26"/>
    <w:lvl w:ilvl="0" w:tplc="2820AAE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7522"/>
    <w:multiLevelType w:val="hybridMultilevel"/>
    <w:tmpl w:val="F51612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3B08"/>
    <w:multiLevelType w:val="hybridMultilevel"/>
    <w:tmpl w:val="B2B65F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1B"/>
    <w:rsid w:val="00024F03"/>
    <w:rsid w:val="00161B41"/>
    <w:rsid w:val="00180B2A"/>
    <w:rsid w:val="00193F9C"/>
    <w:rsid w:val="001B15EF"/>
    <w:rsid w:val="002B1CD6"/>
    <w:rsid w:val="00343B6D"/>
    <w:rsid w:val="003D3889"/>
    <w:rsid w:val="0046429D"/>
    <w:rsid w:val="004B29A1"/>
    <w:rsid w:val="004E6D74"/>
    <w:rsid w:val="00507FFB"/>
    <w:rsid w:val="00530244"/>
    <w:rsid w:val="00573A7C"/>
    <w:rsid w:val="005874CA"/>
    <w:rsid w:val="00692E1B"/>
    <w:rsid w:val="006A130B"/>
    <w:rsid w:val="00715C81"/>
    <w:rsid w:val="00792DB4"/>
    <w:rsid w:val="007959F3"/>
    <w:rsid w:val="007E0B1E"/>
    <w:rsid w:val="008251D0"/>
    <w:rsid w:val="00850016"/>
    <w:rsid w:val="009628C6"/>
    <w:rsid w:val="009F09B7"/>
    <w:rsid w:val="00A01458"/>
    <w:rsid w:val="00A04459"/>
    <w:rsid w:val="00A25E9E"/>
    <w:rsid w:val="00A96906"/>
    <w:rsid w:val="00AB1730"/>
    <w:rsid w:val="00B221DD"/>
    <w:rsid w:val="00B816B1"/>
    <w:rsid w:val="00BB24E1"/>
    <w:rsid w:val="00BF187C"/>
    <w:rsid w:val="00C46382"/>
    <w:rsid w:val="00CB11FD"/>
    <w:rsid w:val="00CB4CCB"/>
    <w:rsid w:val="00D26482"/>
    <w:rsid w:val="00D75A30"/>
    <w:rsid w:val="00DC0A26"/>
    <w:rsid w:val="00DE1CAC"/>
    <w:rsid w:val="00DF1F99"/>
    <w:rsid w:val="00DF4627"/>
    <w:rsid w:val="00DF6A34"/>
    <w:rsid w:val="00E30412"/>
    <w:rsid w:val="00F07F52"/>
    <w:rsid w:val="00F445A9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F3133A"/>
  <w15:chartTrackingRefBased/>
  <w15:docId w15:val="{CA151D48-DBFE-4703-B80A-88E61BAB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7F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eading 2 Char1,Heading 2 Char Char"/>
    <w:basedOn w:val="a"/>
    <w:next w:val="a"/>
    <w:link w:val="20"/>
    <w:qFormat/>
    <w:rsid w:val="00161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161B41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Char1 Char,(17) EPR Header,(17) EPR Header Char"/>
    <w:basedOn w:val="a"/>
    <w:link w:val="a4"/>
    <w:unhideWhenUsed/>
    <w:rsid w:val="00BF187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Intestazione.int.intestazione Знак,Intestazione.int Знак,Char1 Char Знак,(17) EPR Header Знак,(17) EPR Header Char Знак"/>
    <w:basedOn w:val="a0"/>
    <w:link w:val="a3"/>
    <w:uiPriority w:val="99"/>
    <w:rsid w:val="00BF187C"/>
  </w:style>
  <w:style w:type="paragraph" w:styleId="a5">
    <w:name w:val="footer"/>
    <w:basedOn w:val="a"/>
    <w:link w:val="a6"/>
    <w:uiPriority w:val="99"/>
    <w:unhideWhenUsed/>
    <w:rsid w:val="00BF187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F187C"/>
  </w:style>
  <w:style w:type="character" w:customStyle="1" w:styleId="20">
    <w:name w:val="Заглавие 2 Знак"/>
    <w:aliases w:val="Heading 2 Char1 Знак,Heading 2 Char Char Знак"/>
    <w:basedOn w:val="a0"/>
    <w:link w:val="2"/>
    <w:rsid w:val="00161B4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лавие 4 Знак"/>
    <w:basedOn w:val="a0"/>
    <w:link w:val="4"/>
    <w:rsid w:val="00161B4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7">
    <w:name w:val="Body Text"/>
    <w:basedOn w:val="a"/>
    <w:link w:val="a8"/>
    <w:semiHidden/>
    <w:rsid w:val="00161B41"/>
    <w:pPr>
      <w:suppressAutoHyphens/>
      <w:spacing w:after="120"/>
    </w:pPr>
    <w:rPr>
      <w:sz w:val="20"/>
      <w:szCs w:val="20"/>
      <w:lang w:val="en-AU" w:eastAsia="ar-SA"/>
    </w:rPr>
  </w:style>
  <w:style w:type="character" w:customStyle="1" w:styleId="a8">
    <w:name w:val="Основен текст Знак"/>
    <w:basedOn w:val="a0"/>
    <w:link w:val="a7"/>
    <w:semiHidden/>
    <w:rsid w:val="00161B41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styleId="a9">
    <w:name w:val="Hyperlink"/>
    <w:uiPriority w:val="99"/>
    <w:rsid w:val="00161B41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507F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paragraph" w:customStyle="1" w:styleId="firstline">
    <w:name w:val="firstline"/>
    <w:basedOn w:val="a"/>
    <w:rsid w:val="00507FFB"/>
    <w:pPr>
      <w:spacing w:line="240" w:lineRule="atLeast"/>
      <w:ind w:firstLine="640"/>
      <w:jc w:val="both"/>
    </w:pPr>
    <w:rPr>
      <w:color w:val="000000"/>
    </w:rPr>
  </w:style>
  <w:style w:type="paragraph" w:styleId="aa">
    <w:name w:val="Body Text Indent"/>
    <w:basedOn w:val="a"/>
    <w:link w:val="ab"/>
    <w:uiPriority w:val="99"/>
    <w:semiHidden/>
    <w:unhideWhenUsed/>
    <w:rsid w:val="00507FFB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uiPriority w:val="99"/>
    <w:semiHidden/>
    <w:rsid w:val="00507FF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note text"/>
    <w:basedOn w:val="a"/>
    <w:link w:val="ad"/>
    <w:semiHidden/>
    <w:rsid w:val="00507FFB"/>
    <w:rPr>
      <w:sz w:val="20"/>
      <w:szCs w:val="20"/>
    </w:rPr>
  </w:style>
  <w:style w:type="character" w:customStyle="1" w:styleId="ad">
    <w:name w:val="Текст под линия Знак"/>
    <w:basedOn w:val="a0"/>
    <w:link w:val="ac"/>
    <w:semiHidden/>
    <w:rsid w:val="00507FFB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e">
    <w:name w:val="footnote reference"/>
    <w:semiHidden/>
    <w:rsid w:val="00507FFB"/>
    <w:rPr>
      <w:vertAlign w:val="superscript"/>
    </w:rPr>
  </w:style>
  <w:style w:type="paragraph" w:styleId="af">
    <w:name w:val="List Paragraph"/>
    <w:basedOn w:val="a"/>
    <w:uiPriority w:val="34"/>
    <w:qFormat/>
    <w:rsid w:val="004B29A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81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tim.stefanov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omplexmagura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Petrov</dc:creator>
  <cp:keywords/>
  <dc:description/>
  <cp:lastModifiedBy>user222</cp:lastModifiedBy>
  <cp:revision>4</cp:revision>
  <cp:lastPrinted>2021-04-19T07:19:00Z</cp:lastPrinted>
  <dcterms:created xsi:type="dcterms:W3CDTF">2021-07-15T07:28:00Z</dcterms:created>
  <dcterms:modified xsi:type="dcterms:W3CDTF">2021-07-15T12:32:00Z</dcterms:modified>
</cp:coreProperties>
</file>