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719E4" w14:textId="77777777" w:rsidR="00205902" w:rsidRDefault="00205902" w:rsidP="00733FAC">
      <w:pPr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C1F570" w14:textId="75E25BC2" w:rsidR="00DF3B2F" w:rsidRPr="00182EF8" w:rsidRDefault="003C262F" w:rsidP="00733FAC">
      <w:pPr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F3B2F" w:rsidRPr="00182EF8">
        <w:rPr>
          <w:rFonts w:ascii="Times New Roman" w:hAnsi="Times New Roman" w:cs="Times New Roman"/>
          <w:sz w:val="24"/>
          <w:szCs w:val="24"/>
        </w:rPr>
        <w:t xml:space="preserve"> качеството си на бенефициент по проект </w:t>
      </w:r>
      <w:r w:rsidR="00DF3B2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BG05M9OP001-2.004-0049</w:t>
      </w:r>
      <w:r w:rsidR="00DF3B2F" w:rsidRPr="00182E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DF3B2F" w:rsidRPr="00182EF8">
        <w:rPr>
          <w:rFonts w:ascii="Times New Roman" w:hAnsi="Times New Roman" w:cs="Times New Roman"/>
          <w:sz w:val="24"/>
          <w:szCs w:val="24"/>
        </w:rPr>
        <w:t xml:space="preserve">„Шанс за нашите деца“, финансиран по ОП „Развитие на човешките ресурси“ 2014-2020, приоритетна ос 2 „Намаляване на бедността и насърчаване на социалното включване“, процедура  </w:t>
      </w:r>
      <w:r w:rsidR="00DF3B2F" w:rsidRPr="00182EF8">
        <w:rPr>
          <w:rFonts w:ascii="Times New Roman" w:hAnsi="Times New Roman" w:cs="Times New Roman"/>
          <w:sz w:val="24"/>
          <w:szCs w:val="24"/>
          <w:lang w:val="en-US"/>
        </w:rPr>
        <w:t xml:space="preserve">BG05M9OP001-2.004 </w:t>
      </w:r>
      <w:r w:rsidR="00DF3B2F" w:rsidRPr="00182EF8">
        <w:rPr>
          <w:rFonts w:ascii="Times New Roman" w:hAnsi="Times New Roman" w:cs="Times New Roman"/>
          <w:sz w:val="24"/>
          <w:szCs w:val="24"/>
        </w:rPr>
        <w:t>„Ус</w:t>
      </w:r>
      <w:r>
        <w:rPr>
          <w:rFonts w:ascii="Times New Roman" w:hAnsi="Times New Roman" w:cs="Times New Roman"/>
          <w:sz w:val="24"/>
          <w:szCs w:val="24"/>
        </w:rPr>
        <w:t>луги за ранно детско развитие“, Община Хасково</w:t>
      </w:r>
    </w:p>
    <w:p w14:paraId="2CF1BCA1" w14:textId="77777777" w:rsidR="00DF3B2F" w:rsidRDefault="00DF3B2F" w:rsidP="00733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0DA53" w14:textId="77777777" w:rsidR="00DF3B2F" w:rsidRPr="00DD7434" w:rsidRDefault="00DF3B2F" w:rsidP="007B0DF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434">
        <w:rPr>
          <w:rFonts w:ascii="Times New Roman" w:hAnsi="Times New Roman" w:cs="Times New Roman"/>
          <w:b/>
          <w:sz w:val="28"/>
          <w:szCs w:val="28"/>
        </w:rPr>
        <w:t>ОБЯВЯВА</w:t>
      </w:r>
    </w:p>
    <w:p w14:paraId="79739D95" w14:textId="77777777" w:rsidR="00733FAC" w:rsidRDefault="00DF3B2F" w:rsidP="003C2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2F">
        <w:rPr>
          <w:rFonts w:ascii="Times New Roman" w:hAnsi="Times New Roman" w:cs="Times New Roman"/>
          <w:b/>
          <w:sz w:val="28"/>
          <w:szCs w:val="28"/>
        </w:rPr>
        <w:t xml:space="preserve">свободно работно място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DF3B2F">
        <w:rPr>
          <w:rFonts w:ascii="Times New Roman" w:hAnsi="Times New Roman" w:cs="Times New Roman"/>
          <w:b/>
          <w:sz w:val="28"/>
          <w:szCs w:val="28"/>
        </w:rPr>
        <w:t>длъжността "</w:t>
      </w:r>
      <w:r>
        <w:rPr>
          <w:rFonts w:ascii="Times New Roman" w:hAnsi="Times New Roman" w:cs="Times New Roman"/>
          <w:b/>
          <w:sz w:val="28"/>
          <w:szCs w:val="28"/>
        </w:rPr>
        <w:t>Хигиенист</w:t>
      </w:r>
      <w:r w:rsidRPr="00DF3B2F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434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14:paraId="42248C53" w14:textId="58EC39D6" w:rsidR="00DF3B2F" w:rsidRDefault="007B0DF8" w:rsidP="003C2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434">
        <w:rPr>
          <w:rFonts w:ascii="Times New Roman" w:hAnsi="Times New Roman" w:cs="Times New Roman"/>
          <w:b/>
          <w:sz w:val="28"/>
          <w:szCs w:val="28"/>
        </w:rPr>
        <w:t>ОБЩНОСТЕН ЦЕНТЪР ЗА ПОДКРЕПА НА ДЕЦА И РОДИТЕЛИ</w:t>
      </w:r>
      <w:r w:rsidR="00DF3B2F">
        <w:rPr>
          <w:rFonts w:ascii="Times New Roman" w:hAnsi="Times New Roman" w:cs="Times New Roman"/>
          <w:b/>
          <w:sz w:val="28"/>
          <w:szCs w:val="28"/>
        </w:rPr>
        <w:t xml:space="preserve"> – гр. Хасково</w:t>
      </w:r>
    </w:p>
    <w:p w14:paraId="6A7D9928" w14:textId="77777777" w:rsidR="00733FAC" w:rsidRDefault="00733FAC" w:rsidP="00733FA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7DC8466" w14:textId="6A8AC13C" w:rsidR="00733FAC" w:rsidRPr="00F92AAE" w:rsidRDefault="00733FAC" w:rsidP="00733FA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Хигиенист </w:t>
      </w:r>
      <w:r w:rsidRPr="00F92A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- 1 /една/ позиция</w:t>
      </w:r>
      <w:r w:rsidRPr="00F92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</w:t>
      </w:r>
      <w:r w:rsidRPr="00F92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пълно работно време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 /четири</w:t>
      </w:r>
      <w:r w:rsidRPr="00F92A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часа</w:t>
      </w:r>
      <w:r w:rsidRPr="00F92A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;</w:t>
      </w:r>
    </w:p>
    <w:p w14:paraId="6CE66810" w14:textId="77777777" w:rsidR="000558A6" w:rsidRDefault="000558A6" w:rsidP="00D56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7F7957" w14:textId="77777777" w:rsidR="002B4D36" w:rsidRDefault="00DF3B2F" w:rsidP="00D56436">
      <w:pPr>
        <w:pStyle w:val="a8"/>
        <w:numPr>
          <w:ilvl w:val="0"/>
          <w:numId w:val="1"/>
        </w:numPr>
        <w:spacing w:after="120" w:line="240" w:lineRule="auto"/>
        <w:ind w:left="709" w:hanging="49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36">
        <w:rPr>
          <w:rFonts w:ascii="Times New Roman" w:hAnsi="Times New Roman" w:cs="Times New Roman"/>
          <w:b/>
          <w:sz w:val="24"/>
          <w:szCs w:val="24"/>
        </w:rPr>
        <w:t>Минимални изисквания, предвидени за заемане на длъжността:</w:t>
      </w:r>
    </w:p>
    <w:p w14:paraId="795ECDA7" w14:textId="77777777" w:rsidR="00DF3B2F" w:rsidRPr="002B4D36" w:rsidRDefault="002B4D36" w:rsidP="003C262F">
      <w:pPr>
        <w:pStyle w:val="a8"/>
        <w:numPr>
          <w:ilvl w:val="0"/>
          <w:numId w:val="4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4D36">
        <w:rPr>
          <w:rFonts w:ascii="Times New Roman" w:hAnsi="Times New Roman" w:cs="Times New Roman"/>
          <w:sz w:val="24"/>
          <w:szCs w:val="24"/>
        </w:rPr>
        <w:t>образование</w:t>
      </w:r>
      <w:r w:rsidR="00DF3B2F" w:rsidRPr="002B4D36">
        <w:rPr>
          <w:rFonts w:ascii="Times New Roman" w:hAnsi="Times New Roman" w:cs="Times New Roman"/>
          <w:sz w:val="24"/>
          <w:szCs w:val="24"/>
        </w:rPr>
        <w:t xml:space="preserve"> </w:t>
      </w:r>
      <w:r w:rsidRPr="002B4D36">
        <w:rPr>
          <w:rFonts w:ascii="Times New Roman" w:hAnsi="Times New Roman" w:cs="Times New Roman"/>
          <w:sz w:val="24"/>
          <w:szCs w:val="24"/>
        </w:rPr>
        <w:t>–</w:t>
      </w:r>
      <w:r w:rsidR="00DF3B2F" w:rsidRPr="002B4D36">
        <w:rPr>
          <w:rFonts w:ascii="Times New Roman" w:hAnsi="Times New Roman" w:cs="Times New Roman"/>
          <w:sz w:val="24"/>
          <w:szCs w:val="24"/>
        </w:rPr>
        <w:t xml:space="preserve"> </w:t>
      </w:r>
      <w:r w:rsidRPr="002B4D36">
        <w:rPr>
          <w:rFonts w:ascii="Times New Roman" w:hAnsi="Times New Roman" w:cs="Times New Roman"/>
          <w:sz w:val="24"/>
          <w:szCs w:val="24"/>
        </w:rPr>
        <w:t>средно</w:t>
      </w:r>
      <w:r w:rsidR="00DF3B2F" w:rsidRPr="002B4D36">
        <w:rPr>
          <w:rFonts w:ascii="Times New Roman" w:hAnsi="Times New Roman" w:cs="Times New Roman"/>
          <w:sz w:val="24"/>
          <w:szCs w:val="24"/>
        </w:rPr>
        <w:t>;</w:t>
      </w:r>
    </w:p>
    <w:p w14:paraId="450471B5" w14:textId="77777777" w:rsidR="002B4D36" w:rsidRPr="002B4D36" w:rsidRDefault="002B4D36" w:rsidP="003C262F">
      <w:pPr>
        <w:pStyle w:val="a8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4D36">
        <w:rPr>
          <w:rFonts w:ascii="Times New Roman" w:hAnsi="Times New Roman" w:cs="Times New Roman"/>
          <w:sz w:val="24"/>
          <w:szCs w:val="24"/>
        </w:rPr>
        <w:t>личностни качества и умения – умения за работа в екип; инициативност, толерантност и отговорност;</w:t>
      </w:r>
    </w:p>
    <w:p w14:paraId="568B1846" w14:textId="77777777" w:rsidR="002B4D36" w:rsidRPr="002B4D36" w:rsidRDefault="00DF3B2F" w:rsidP="003C262F">
      <w:pPr>
        <w:pStyle w:val="a8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4D36">
        <w:rPr>
          <w:rFonts w:ascii="Times New Roman" w:hAnsi="Times New Roman" w:cs="Times New Roman"/>
          <w:sz w:val="24"/>
          <w:szCs w:val="24"/>
        </w:rPr>
        <w:t>професионалният опит е предимство</w:t>
      </w:r>
      <w:r w:rsidR="002B4D36">
        <w:rPr>
          <w:rFonts w:ascii="Times New Roman" w:hAnsi="Times New Roman" w:cs="Times New Roman"/>
          <w:sz w:val="24"/>
          <w:szCs w:val="24"/>
        </w:rPr>
        <w:t>;</w:t>
      </w:r>
    </w:p>
    <w:p w14:paraId="312F285F" w14:textId="77777777" w:rsidR="002B4D36" w:rsidRDefault="002B4D36" w:rsidP="002B4D36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C9069" w14:textId="77777777" w:rsidR="002B4D36" w:rsidRPr="002B4D36" w:rsidRDefault="002B4D36" w:rsidP="003C262F">
      <w:pPr>
        <w:pStyle w:val="a8"/>
        <w:spacing w:after="12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B4D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Специфични изисквания, които </w:t>
      </w:r>
      <w:r w:rsidRPr="002B4D36">
        <w:rPr>
          <w:rFonts w:ascii="Times New Roman" w:eastAsia="Calibri" w:hAnsi="Times New Roman" w:cs="Times New Roman"/>
          <w:b/>
          <w:sz w:val="24"/>
          <w:szCs w:val="24"/>
        </w:rPr>
        <w:t>се считат за предимство:</w:t>
      </w:r>
    </w:p>
    <w:p w14:paraId="3DAD0C6C" w14:textId="77777777" w:rsidR="002B4D36" w:rsidRPr="002B4D36" w:rsidRDefault="002B4D36" w:rsidP="00E54BBF">
      <w:pPr>
        <w:pStyle w:val="a9"/>
        <w:numPr>
          <w:ilvl w:val="0"/>
          <w:numId w:val="4"/>
        </w:numPr>
        <w:tabs>
          <w:tab w:val="clear" w:pos="0"/>
          <w:tab w:val="clear" w:pos="8640"/>
        </w:tabs>
        <w:autoSpaceDN w:val="0"/>
      </w:pPr>
      <w:r>
        <w:rPr>
          <w:lang w:val="bg-BG"/>
        </w:rPr>
        <w:t>практически опит в работа в среда с уязвими деца и семейства;</w:t>
      </w:r>
    </w:p>
    <w:p w14:paraId="32C263E0" w14:textId="77777777" w:rsidR="002B4D36" w:rsidRDefault="002B4D36" w:rsidP="00E54BBF">
      <w:pPr>
        <w:pStyle w:val="a8"/>
        <w:numPr>
          <w:ilvl w:val="0"/>
          <w:numId w:val="1"/>
        </w:numPr>
        <w:spacing w:before="240"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36">
        <w:rPr>
          <w:rFonts w:ascii="Times New Roman" w:hAnsi="Times New Roman" w:cs="Times New Roman"/>
          <w:b/>
          <w:sz w:val="24"/>
          <w:szCs w:val="24"/>
        </w:rPr>
        <w:t>Кратко описание на длъжността:</w:t>
      </w:r>
    </w:p>
    <w:p w14:paraId="667E5DA4" w14:textId="77777777" w:rsidR="00E54BBF" w:rsidRDefault="002B4D36" w:rsidP="00E54BB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82EF8">
        <w:rPr>
          <w:rFonts w:ascii="Times New Roman" w:hAnsi="Times New Roman" w:cs="Times New Roman"/>
          <w:sz w:val="24"/>
          <w:szCs w:val="24"/>
        </w:rPr>
        <w:t>Извършва всички дейности, свързани с поддържането на реда и чистотата в работните помещения, дворните места, фасадите и оградите на сградата</w:t>
      </w:r>
      <w:r w:rsidR="003E3564">
        <w:rPr>
          <w:rFonts w:ascii="Times New Roman" w:hAnsi="Times New Roman" w:cs="Times New Roman"/>
          <w:sz w:val="24"/>
          <w:szCs w:val="24"/>
        </w:rPr>
        <w:t>.</w:t>
      </w:r>
      <w:r w:rsidRPr="00182EF8">
        <w:rPr>
          <w:rFonts w:ascii="Times New Roman" w:hAnsi="Times New Roman" w:cs="Times New Roman"/>
          <w:sz w:val="24"/>
          <w:szCs w:val="24"/>
        </w:rPr>
        <w:t xml:space="preserve"> Извършва редовно и качествено почистване и дезинфекция на помещенията, за които отговаря (почиства: под, врати, прозорци, тавани, стаи, коридори, фоайета, сервизни помещения, работна зала, работни места и машин</w:t>
      </w:r>
      <w:r w:rsidR="003E3564">
        <w:rPr>
          <w:rFonts w:ascii="Times New Roman" w:hAnsi="Times New Roman" w:cs="Times New Roman"/>
          <w:sz w:val="24"/>
          <w:szCs w:val="24"/>
        </w:rPr>
        <w:t>и, умивалници и фаянс</w:t>
      </w:r>
      <w:r w:rsidRPr="00182EF8">
        <w:rPr>
          <w:rFonts w:ascii="Times New Roman" w:hAnsi="Times New Roman" w:cs="Times New Roman"/>
          <w:sz w:val="24"/>
          <w:szCs w:val="24"/>
        </w:rPr>
        <w:t>)</w:t>
      </w:r>
      <w:r w:rsidR="003E3564">
        <w:rPr>
          <w:rFonts w:ascii="Times New Roman" w:hAnsi="Times New Roman" w:cs="Times New Roman"/>
          <w:sz w:val="24"/>
          <w:szCs w:val="24"/>
        </w:rPr>
        <w:t>.</w:t>
      </w:r>
      <w:r w:rsidRPr="00182EF8">
        <w:rPr>
          <w:rFonts w:ascii="Times New Roman" w:hAnsi="Times New Roman" w:cs="Times New Roman"/>
          <w:sz w:val="24"/>
          <w:szCs w:val="24"/>
        </w:rPr>
        <w:t xml:space="preserve"> Целесъобразно прилага и употребява предоставените му препарати и целесъобразно използва техническите средства</w:t>
      </w:r>
      <w:r>
        <w:rPr>
          <w:rFonts w:ascii="Times New Roman" w:hAnsi="Times New Roman" w:cs="Times New Roman"/>
          <w:sz w:val="24"/>
          <w:szCs w:val="24"/>
        </w:rPr>
        <w:t xml:space="preserve"> и съоръжения за почистване</w:t>
      </w:r>
      <w:r w:rsidR="003C26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EF8">
        <w:rPr>
          <w:rFonts w:ascii="Times New Roman" w:hAnsi="Times New Roman" w:cs="Times New Roman"/>
          <w:sz w:val="24"/>
          <w:szCs w:val="24"/>
        </w:rPr>
        <w:t>Сортира, товари, транспортира и разтоварва отпадъците и амбалажа до определените за целта места, като спазва инструкциите за безопасност</w:t>
      </w:r>
      <w:r w:rsidR="003C262F">
        <w:rPr>
          <w:rFonts w:ascii="Times New Roman" w:hAnsi="Times New Roman" w:cs="Times New Roman"/>
          <w:sz w:val="24"/>
          <w:szCs w:val="24"/>
        </w:rPr>
        <w:t>.</w:t>
      </w:r>
      <w:r w:rsidRPr="00182EF8">
        <w:rPr>
          <w:rFonts w:ascii="Times New Roman" w:hAnsi="Times New Roman" w:cs="Times New Roman"/>
          <w:sz w:val="24"/>
          <w:szCs w:val="24"/>
        </w:rPr>
        <w:t xml:space="preserve"> Зарежда работните, сервизните и битови помещения с необходимите умивални и тоалетни принадлежности</w:t>
      </w:r>
      <w:r w:rsidR="003C262F">
        <w:rPr>
          <w:rFonts w:ascii="Times New Roman" w:hAnsi="Times New Roman" w:cs="Times New Roman"/>
          <w:sz w:val="24"/>
          <w:szCs w:val="24"/>
        </w:rPr>
        <w:t>.</w:t>
      </w:r>
      <w:r w:rsidRPr="00182EF8">
        <w:rPr>
          <w:rFonts w:ascii="Times New Roman" w:hAnsi="Times New Roman" w:cs="Times New Roman"/>
          <w:sz w:val="24"/>
          <w:szCs w:val="24"/>
        </w:rPr>
        <w:t xml:space="preserve"> Изпълнява функции, които са му възложени от прекия ръководител; </w:t>
      </w:r>
      <w:r>
        <w:rPr>
          <w:rFonts w:ascii="Times New Roman" w:hAnsi="Times New Roman" w:cs="Times New Roman"/>
          <w:sz w:val="24"/>
          <w:szCs w:val="24"/>
        </w:rPr>
        <w:t xml:space="preserve">Извършване на </w:t>
      </w:r>
      <w:r w:rsidRPr="00E1604E">
        <w:rPr>
          <w:rFonts w:ascii="Times New Roman" w:hAnsi="Times New Roman" w:cs="Times New Roman"/>
          <w:sz w:val="24"/>
          <w:szCs w:val="24"/>
        </w:rPr>
        <w:t>дезинфекционни</w:t>
      </w:r>
      <w:r>
        <w:rPr>
          <w:rFonts w:ascii="Times New Roman" w:hAnsi="Times New Roman" w:cs="Times New Roman"/>
          <w:sz w:val="24"/>
          <w:szCs w:val="24"/>
        </w:rPr>
        <w:t xml:space="preserve"> мероприятия, съгласно </w:t>
      </w:r>
      <w:r w:rsidRPr="00E1604E">
        <w:rPr>
          <w:rFonts w:ascii="Times New Roman" w:hAnsi="Times New Roman" w:cs="Times New Roman"/>
          <w:sz w:val="24"/>
          <w:szCs w:val="24"/>
        </w:rPr>
        <w:t>утвърд</w:t>
      </w:r>
      <w:r>
        <w:rPr>
          <w:rFonts w:ascii="Times New Roman" w:hAnsi="Times New Roman" w:cs="Times New Roman"/>
          <w:sz w:val="24"/>
          <w:szCs w:val="24"/>
        </w:rPr>
        <w:t>ен от Ръководителя на ОЦ</w:t>
      </w:r>
      <w:r w:rsidRPr="00E1604E">
        <w:rPr>
          <w:rFonts w:ascii="Times New Roman" w:hAnsi="Times New Roman" w:cs="Times New Roman"/>
          <w:sz w:val="24"/>
          <w:szCs w:val="24"/>
        </w:rPr>
        <w:t xml:space="preserve"> протокол за почистване и дезинфекция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04E">
        <w:rPr>
          <w:rFonts w:ascii="Times New Roman" w:hAnsi="Times New Roman" w:cs="Times New Roman"/>
          <w:sz w:val="24"/>
          <w:szCs w:val="24"/>
        </w:rPr>
        <w:t>в условията на епидемично разпространение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04E">
        <w:rPr>
          <w:rFonts w:ascii="Times New Roman" w:hAnsi="Times New Roman" w:cs="Times New Roman"/>
          <w:sz w:val="24"/>
          <w:szCs w:val="24"/>
        </w:rPr>
        <w:t>на COVID-19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A9571" w14:textId="77777777" w:rsidR="000558A6" w:rsidRDefault="000558A6" w:rsidP="000558A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8DB518B" w14:textId="7443221F" w:rsidR="00606566" w:rsidRDefault="00E54BBF" w:rsidP="00E54BBF">
      <w:pPr>
        <w:spacing w:before="120"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BBF">
        <w:rPr>
          <w:rFonts w:ascii="Times New Roman" w:hAnsi="Times New Roman" w:cs="Times New Roman"/>
          <w:sz w:val="24"/>
          <w:szCs w:val="24"/>
        </w:rPr>
        <w:t>Длъжността се заема, чрез сключване на срочен трудов договор по реда на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BF">
        <w:rPr>
          <w:rFonts w:ascii="Times New Roman" w:hAnsi="Times New Roman" w:cs="Times New Roman"/>
          <w:sz w:val="24"/>
          <w:szCs w:val="24"/>
        </w:rPr>
        <w:t>6</w:t>
      </w:r>
      <w:r w:rsidR="000558A6">
        <w:rPr>
          <w:rFonts w:ascii="Times New Roman" w:hAnsi="Times New Roman" w:cs="Times New Roman"/>
          <w:sz w:val="24"/>
          <w:szCs w:val="24"/>
        </w:rPr>
        <w:t>7</w:t>
      </w:r>
      <w:r w:rsidRPr="00E54BBF">
        <w:rPr>
          <w:rFonts w:ascii="Times New Roman" w:hAnsi="Times New Roman" w:cs="Times New Roman"/>
          <w:sz w:val="24"/>
          <w:szCs w:val="24"/>
        </w:rPr>
        <w:t>, ал.1, т.</w:t>
      </w:r>
      <w:r w:rsidR="000558A6">
        <w:rPr>
          <w:rFonts w:ascii="Times New Roman" w:hAnsi="Times New Roman" w:cs="Times New Roman"/>
          <w:sz w:val="24"/>
          <w:szCs w:val="24"/>
        </w:rPr>
        <w:t>2</w:t>
      </w:r>
      <w:r w:rsidRPr="00E54BBF">
        <w:rPr>
          <w:rFonts w:ascii="Times New Roman" w:hAnsi="Times New Roman" w:cs="Times New Roman"/>
          <w:sz w:val="24"/>
          <w:szCs w:val="24"/>
        </w:rPr>
        <w:t xml:space="preserve"> от КТ </w:t>
      </w:r>
      <w:r w:rsidR="00187A7F" w:rsidRPr="00FE785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 6/шест/ месеца изпитателен срок</w:t>
      </w:r>
      <w:r w:rsidR="00187A7F" w:rsidRPr="00E54BBF">
        <w:rPr>
          <w:rFonts w:ascii="Times New Roman" w:hAnsi="Times New Roman" w:cs="Times New Roman"/>
          <w:sz w:val="24"/>
          <w:szCs w:val="24"/>
        </w:rPr>
        <w:t xml:space="preserve"> </w:t>
      </w:r>
      <w:r w:rsidRPr="00E54BBF">
        <w:rPr>
          <w:rFonts w:ascii="Times New Roman" w:hAnsi="Times New Roman" w:cs="Times New Roman"/>
          <w:sz w:val="24"/>
          <w:szCs w:val="24"/>
        </w:rPr>
        <w:t xml:space="preserve">до </w:t>
      </w:r>
      <w:r w:rsidR="00733FAC">
        <w:rPr>
          <w:rFonts w:ascii="Times New Roman" w:hAnsi="Times New Roman" w:cs="Times New Roman"/>
          <w:sz w:val="24"/>
          <w:szCs w:val="24"/>
        </w:rPr>
        <w:t>завършване на проекта</w:t>
      </w:r>
    </w:p>
    <w:p w14:paraId="490B7D7F" w14:textId="3C289C35" w:rsidR="000558A6" w:rsidRPr="009843A4" w:rsidRDefault="000558A6" w:rsidP="00E54BBF">
      <w:pPr>
        <w:spacing w:before="120"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0DA456" w14:textId="397452F9" w:rsidR="00187A7F" w:rsidRPr="00187A7F" w:rsidRDefault="00187A7F" w:rsidP="00187A7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187A7F">
        <w:rPr>
          <w:rFonts w:ascii="Times New Roman" w:eastAsia="Batang" w:hAnsi="Times New Roman" w:cs="Times New Roman"/>
          <w:b/>
          <w:sz w:val="24"/>
          <w:szCs w:val="24"/>
        </w:rPr>
        <w:t>Място на работа –  гр.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187A7F">
        <w:rPr>
          <w:rFonts w:ascii="Times New Roman" w:eastAsia="Batang" w:hAnsi="Times New Roman" w:cs="Times New Roman"/>
          <w:b/>
          <w:sz w:val="24"/>
          <w:szCs w:val="24"/>
        </w:rPr>
        <w:t xml:space="preserve">Хасково,  </w:t>
      </w:r>
    </w:p>
    <w:p w14:paraId="226CE9CA" w14:textId="384D52E7" w:rsidR="00187A7F" w:rsidRPr="00187A7F" w:rsidRDefault="00187A7F" w:rsidP="00187A7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187A7F">
        <w:rPr>
          <w:rFonts w:ascii="Times New Roman" w:eastAsia="Batang" w:hAnsi="Times New Roman" w:cs="Times New Roman"/>
          <w:b/>
          <w:sz w:val="24"/>
          <w:szCs w:val="24"/>
        </w:rPr>
        <w:t xml:space="preserve">Общностен център за подкрепа на деца и </w:t>
      </w:r>
      <w:r w:rsidR="009843A4">
        <w:rPr>
          <w:rFonts w:ascii="Times New Roman" w:eastAsia="Batang" w:hAnsi="Times New Roman" w:cs="Times New Roman"/>
          <w:b/>
          <w:sz w:val="24"/>
          <w:szCs w:val="24"/>
        </w:rPr>
        <w:t>роди</w:t>
      </w:r>
      <w:bookmarkStart w:id="0" w:name="_GoBack"/>
      <w:bookmarkEnd w:id="0"/>
      <w:r w:rsidR="009843A4">
        <w:rPr>
          <w:rFonts w:ascii="Times New Roman" w:eastAsia="Batang" w:hAnsi="Times New Roman" w:cs="Times New Roman"/>
          <w:b/>
          <w:sz w:val="24"/>
          <w:szCs w:val="24"/>
        </w:rPr>
        <w:t xml:space="preserve">тели, </w:t>
      </w:r>
      <w:r w:rsidRPr="00187A7F">
        <w:rPr>
          <w:rFonts w:ascii="Times New Roman" w:eastAsia="Batang" w:hAnsi="Times New Roman" w:cs="Times New Roman"/>
          <w:b/>
          <w:sz w:val="24"/>
          <w:szCs w:val="24"/>
        </w:rPr>
        <w:t xml:space="preserve"> ул. „Железни врата” №6.</w:t>
      </w:r>
    </w:p>
    <w:p w14:paraId="7CFD748B" w14:textId="77777777" w:rsidR="00187A7F" w:rsidRDefault="00187A7F" w:rsidP="00E54BBF">
      <w:pPr>
        <w:spacing w:before="120"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D409BA" w14:textId="77777777" w:rsidR="00606566" w:rsidRPr="00606566" w:rsidRDefault="00606566" w:rsidP="00E54BBF">
      <w:pPr>
        <w:pStyle w:val="a8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566">
        <w:rPr>
          <w:rFonts w:ascii="Times New Roman" w:hAnsi="Times New Roman" w:cs="Times New Roman"/>
          <w:b/>
          <w:sz w:val="24"/>
          <w:szCs w:val="24"/>
        </w:rPr>
        <w:t>Начин на провеждане подбора на кандидати:</w:t>
      </w:r>
    </w:p>
    <w:p w14:paraId="5186024E" w14:textId="77777777" w:rsidR="00606566" w:rsidRPr="00606566" w:rsidRDefault="00606566" w:rsidP="0097121B">
      <w:pPr>
        <w:pStyle w:val="a8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6566">
        <w:rPr>
          <w:rFonts w:ascii="Times New Roman" w:hAnsi="Times New Roman" w:cs="Times New Roman"/>
          <w:sz w:val="24"/>
          <w:szCs w:val="24"/>
        </w:rPr>
        <w:t>Етап I – оценка за допустимост на кандидатите по документи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134D18" w14:textId="77777777" w:rsidR="003C262F" w:rsidRDefault="00606566" w:rsidP="00E54BBF">
      <w:pPr>
        <w:pStyle w:val="a8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6566">
        <w:rPr>
          <w:rFonts w:ascii="Times New Roman" w:hAnsi="Times New Roman" w:cs="Times New Roman"/>
          <w:sz w:val="24"/>
          <w:szCs w:val="24"/>
        </w:rPr>
        <w:t>Етап II – събеседване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154A2" w14:textId="674EA2CC" w:rsidR="003C262F" w:rsidRPr="003C262F" w:rsidRDefault="003C262F" w:rsidP="00E54BBF">
      <w:pPr>
        <w:pStyle w:val="a8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62F">
        <w:rPr>
          <w:rFonts w:ascii="Times New Roman" w:hAnsi="Times New Roman" w:cs="Times New Roman"/>
          <w:b/>
          <w:sz w:val="24"/>
          <w:szCs w:val="24"/>
        </w:rPr>
        <w:t>Необходими документи за кандидатстване:</w:t>
      </w:r>
    </w:p>
    <w:p w14:paraId="64988631" w14:textId="77777777" w:rsidR="003C262F" w:rsidRDefault="003C262F" w:rsidP="003C262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2F">
        <w:rPr>
          <w:rFonts w:ascii="Times New Roman" w:hAnsi="Times New Roman" w:cs="Times New Roman"/>
          <w:sz w:val="24"/>
          <w:szCs w:val="24"/>
        </w:rPr>
        <w:t xml:space="preserve">Заявление – по образец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262F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262F">
        <w:rPr>
          <w:rFonts w:ascii="Times New Roman" w:hAnsi="Times New Roman" w:cs="Times New Roman"/>
          <w:sz w:val="24"/>
          <w:szCs w:val="24"/>
        </w:rPr>
        <w:t>;</w:t>
      </w:r>
    </w:p>
    <w:p w14:paraId="4A61009C" w14:textId="525202A8" w:rsidR="003C262F" w:rsidRDefault="003C262F" w:rsidP="003C262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2F">
        <w:rPr>
          <w:rFonts w:ascii="Times New Roman" w:hAnsi="Times New Roman" w:cs="Times New Roman"/>
          <w:sz w:val="24"/>
          <w:szCs w:val="24"/>
        </w:rPr>
        <w:t>Автобиография;</w:t>
      </w:r>
    </w:p>
    <w:p w14:paraId="06612F5A" w14:textId="77777777" w:rsidR="003C262F" w:rsidRDefault="003C262F" w:rsidP="003C262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2F">
        <w:rPr>
          <w:rFonts w:ascii="Times New Roman" w:hAnsi="Times New Roman" w:cs="Times New Roman"/>
          <w:sz w:val="24"/>
          <w:szCs w:val="24"/>
        </w:rPr>
        <w:t>Копия на документи, удостоверяващи трудов стаж;</w:t>
      </w:r>
    </w:p>
    <w:p w14:paraId="59623888" w14:textId="77777777" w:rsidR="003C262F" w:rsidRDefault="003C262F" w:rsidP="003C262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2F">
        <w:rPr>
          <w:rFonts w:ascii="Times New Roman" w:hAnsi="Times New Roman" w:cs="Times New Roman"/>
          <w:sz w:val="24"/>
          <w:szCs w:val="24"/>
        </w:rPr>
        <w:t>Копие от диплома за завършено образование;</w:t>
      </w:r>
    </w:p>
    <w:p w14:paraId="281F9306" w14:textId="47C30810" w:rsidR="00044F44" w:rsidRDefault="003C262F" w:rsidP="00E54BB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2F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="00BD5D29">
        <w:rPr>
          <w:rFonts w:ascii="Times New Roman" w:hAnsi="Times New Roman" w:cs="Times New Roman"/>
          <w:sz w:val="24"/>
          <w:szCs w:val="24"/>
        </w:rPr>
        <w:t xml:space="preserve">по образец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72C3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457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262F">
        <w:rPr>
          <w:rFonts w:ascii="Times New Roman" w:hAnsi="Times New Roman" w:cs="Times New Roman"/>
          <w:sz w:val="24"/>
          <w:szCs w:val="24"/>
        </w:rPr>
        <w:t>;</w:t>
      </w:r>
    </w:p>
    <w:p w14:paraId="1620EBF6" w14:textId="77777777" w:rsidR="005B6927" w:rsidRPr="00E54BBF" w:rsidRDefault="005B6927" w:rsidP="005B6927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6EAA" w14:textId="77777777" w:rsidR="00606566" w:rsidRDefault="00606566" w:rsidP="00E54BBF">
      <w:pPr>
        <w:pStyle w:val="a8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566">
        <w:rPr>
          <w:rFonts w:ascii="Times New Roman" w:hAnsi="Times New Roman" w:cs="Times New Roman"/>
          <w:b/>
          <w:sz w:val="24"/>
          <w:szCs w:val="24"/>
        </w:rPr>
        <w:t>Място и срок за подаване на документи:</w:t>
      </w:r>
    </w:p>
    <w:p w14:paraId="3473886C" w14:textId="77777777" w:rsidR="00187A7F" w:rsidRDefault="00BD5D29" w:rsidP="00187A7F">
      <w:pPr>
        <w:pStyle w:val="a8"/>
        <w:spacing w:after="120" w:line="24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Документите</w:t>
      </w:r>
      <w:r w:rsidR="00E54BBF">
        <w:rPr>
          <w:rFonts w:ascii="Times New Roman" w:hAnsi="Times New Roman" w:cs="Times New Roman"/>
          <w:sz w:val="24"/>
          <w:szCs w:val="24"/>
        </w:rPr>
        <w:t xml:space="preserve"> за кандидатстване</w:t>
      </w:r>
      <w:r>
        <w:rPr>
          <w:rFonts w:ascii="Times New Roman" w:hAnsi="Times New Roman" w:cs="Times New Roman"/>
          <w:sz w:val="24"/>
          <w:szCs w:val="24"/>
        </w:rPr>
        <w:t xml:space="preserve"> се подават личн</w:t>
      </w:r>
      <w:r w:rsidR="00D5643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8A6">
        <w:rPr>
          <w:rFonts w:ascii="Times New Roman" w:hAnsi="Times New Roman" w:cs="Times New Roman"/>
          <w:sz w:val="24"/>
          <w:szCs w:val="24"/>
        </w:rPr>
        <w:t xml:space="preserve">или по пощата </w:t>
      </w:r>
      <w:r>
        <w:rPr>
          <w:rFonts w:ascii="Times New Roman" w:hAnsi="Times New Roman" w:cs="Times New Roman"/>
          <w:sz w:val="24"/>
          <w:szCs w:val="24"/>
        </w:rPr>
        <w:t xml:space="preserve">на адрес – </w:t>
      </w:r>
      <w:r w:rsidR="00606566" w:rsidRPr="00606566">
        <w:rPr>
          <w:rFonts w:ascii="Times New Roman" w:hAnsi="Times New Roman" w:cs="Times New Roman"/>
          <w:sz w:val="24"/>
          <w:szCs w:val="24"/>
        </w:rPr>
        <w:t xml:space="preserve">гр. Хасково, пл. „Общински“ №1, ет. </w:t>
      </w:r>
      <w:r w:rsidR="000558A6">
        <w:rPr>
          <w:rFonts w:ascii="Times New Roman" w:hAnsi="Times New Roman" w:cs="Times New Roman"/>
          <w:sz w:val="24"/>
          <w:szCs w:val="24"/>
        </w:rPr>
        <w:t>3</w:t>
      </w:r>
      <w:r w:rsidR="00606566" w:rsidRPr="00606566">
        <w:rPr>
          <w:rFonts w:ascii="Times New Roman" w:hAnsi="Times New Roman" w:cs="Times New Roman"/>
          <w:sz w:val="24"/>
          <w:szCs w:val="24"/>
        </w:rPr>
        <w:t xml:space="preserve">, стая </w:t>
      </w:r>
      <w:r w:rsidR="000558A6">
        <w:rPr>
          <w:rFonts w:ascii="Times New Roman" w:hAnsi="Times New Roman" w:cs="Times New Roman"/>
          <w:sz w:val="24"/>
          <w:szCs w:val="24"/>
        </w:rPr>
        <w:t>309</w:t>
      </w:r>
      <w:r w:rsidR="00606566" w:rsidRPr="00606566">
        <w:rPr>
          <w:rFonts w:ascii="Times New Roman" w:hAnsi="Times New Roman" w:cs="Times New Roman"/>
          <w:sz w:val="24"/>
          <w:szCs w:val="24"/>
        </w:rPr>
        <w:t>, всеки работен ден от 9:00 до 12:0</w:t>
      </w:r>
      <w:r w:rsidR="00606566">
        <w:rPr>
          <w:rFonts w:ascii="Times New Roman" w:hAnsi="Times New Roman" w:cs="Times New Roman"/>
          <w:sz w:val="24"/>
          <w:szCs w:val="24"/>
        </w:rPr>
        <w:t>0 часа и от 13:00 до 17:00 часа</w:t>
      </w:r>
      <w:r w:rsidR="00187A7F">
        <w:rPr>
          <w:rFonts w:ascii="Times New Roman" w:hAnsi="Times New Roman" w:cs="Times New Roman"/>
          <w:sz w:val="24"/>
          <w:szCs w:val="24"/>
        </w:rPr>
        <w:t>.</w:t>
      </w:r>
    </w:p>
    <w:p w14:paraId="24AC83B9" w14:textId="36D47882" w:rsidR="00187A7F" w:rsidRDefault="00187A7F" w:rsidP="00187A7F">
      <w:pPr>
        <w:pStyle w:val="a8"/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7A7F">
        <w:rPr>
          <w:rFonts w:ascii="Times New Roman" w:hAnsi="Times New Roman" w:cs="Times New Roman"/>
          <w:sz w:val="24"/>
          <w:szCs w:val="24"/>
        </w:rPr>
        <w:t>Краен срок за подаване на документи</w:t>
      </w:r>
      <w:r>
        <w:rPr>
          <w:rFonts w:ascii="Times New Roman" w:hAnsi="Times New Roman" w:cs="Times New Roman"/>
          <w:sz w:val="24"/>
          <w:szCs w:val="24"/>
        </w:rPr>
        <w:t>те: до</w:t>
      </w:r>
      <w:r w:rsidRPr="00187A7F">
        <w:rPr>
          <w:rFonts w:ascii="Times New Roman" w:hAnsi="Times New Roman" w:cs="Times New Roman"/>
          <w:sz w:val="24"/>
          <w:szCs w:val="24"/>
        </w:rPr>
        <w:t xml:space="preserve"> 17:00 часа на </w:t>
      </w:r>
      <w:r w:rsidR="00606566" w:rsidRPr="00187A7F">
        <w:rPr>
          <w:rFonts w:ascii="Times New Roman" w:hAnsi="Times New Roman" w:cs="Times New Roman"/>
          <w:sz w:val="24"/>
          <w:szCs w:val="24"/>
        </w:rPr>
        <w:t xml:space="preserve"> </w:t>
      </w:r>
      <w:r w:rsidR="000558A6" w:rsidRPr="00187A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0558A6" w:rsidRPr="00187A7F">
        <w:rPr>
          <w:rFonts w:ascii="Times New Roman" w:hAnsi="Times New Roman" w:cs="Times New Roman"/>
          <w:sz w:val="24"/>
          <w:szCs w:val="24"/>
        </w:rPr>
        <w:t>.12</w:t>
      </w:r>
      <w:r w:rsidR="00606566" w:rsidRPr="00187A7F">
        <w:rPr>
          <w:rFonts w:ascii="Times New Roman" w:hAnsi="Times New Roman" w:cs="Times New Roman"/>
          <w:sz w:val="24"/>
          <w:szCs w:val="24"/>
        </w:rPr>
        <w:t>.202</w:t>
      </w:r>
      <w:r w:rsidR="000558A6" w:rsidRPr="00187A7F">
        <w:rPr>
          <w:rFonts w:ascii="Times New Roman" w:hAnsi="Times New Roman" w:cs="Times New Roman"/>
          <w:sz w:val="24"/>
          <w:szCs w:val="24"/>
        </w:rPr>
        <w:t>0</w:t>
      </w:r>
      <w:r w:rsidR="00606566" w:rsidRPr="00187A7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D1C035B" w14:textId="0F32A339" w:rsidR="00187A7F" w:rsidRPr="00187A7F" w:rsidRDefault="00187A7F" w:rsidP="00187A7F">
      <w:pPr>
        <w:pStyle w:val="a8"/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14:paraId="361B370F" w14:textId="77777777" w:rsidR="00187A7F" w:rsidRPr="00187A7F" w:rsidRDefault="00187A7F" w:rsidP="00187A7F">
      <w:pPr>
        <w:pStyle w:val="a8"/>
        <w:spacing w:after="120" w:line="24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01F3D6" w14:textId="7F0CF3CA" w:rsidR="000558A6" w:rsidRDefault="00606566" w:rsidP="00D56436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5D29">
        <w:rPr>
          <w:rFonts w:ascii="Times New Roman" w:hAnsi="Times New Roman" w:cs="Times New Roman"/>
          <w:sz w:val="24"/>
          <w:szCs w:val="24"/>
        </w:rPr>
        <w:t>За контакти:</w:t>
      </w:r>
      <w:r w:rsidR="000558A6">
        <w:rPr>
          <w:rFonts w:ascii="Times New Roman" w:hAnsi="Times New Roman" w:cs="Times New Roman"/>
          <w:sz w:val="24"/>
          <w:szCs w:val="24"/>
        </w:rPr>
        <w:t xml:space="preserve"> 038/603 489 – Богдана Петкова-Василева – експерт „Човешки ресурси“</w:t>
      </w:r>
      <w:r w:rsidRPr="00BD5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75819" w14:textId="7BDADA9F" w:rsidR="00606566" w:rsidRPr="00BD5D29" w:rsidRDefault="00606566" w:rsidP="000558A6">
      <w:p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5D29">
        <w:rPr>
          <w:rFonts w:ascii="Times New Roman" w:hAnsi="Times New Roman" w:cs="Times New Roman"/>
          <w:sz w:val="24"/>
          <w:szCs w:val="24"/>
        </w:rPr>
        <w:t>038/603 936 – Десислава Стоянова – Ръководител проект;</w:t>
      </w:r>
    </w:p>
    <w:p w14:paraId="6D5BA17A" w14:textId="63F405C6" w:rsidR="00606566" w:rsidRDefault="00606566" w:rsidP="00D5643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D29">
        <w:rPr>
          <w:rFonts w:ascii="Times New Roman" w:hAnsi="Times New Roman" w:cs="Times New Roman"/>
          <w:sz w:val="24"/>
          <w:szCs w:val="24"/>
        </w:rPr>
        <w:t>038/603 429 – Теодора Христова – Технически сътрудник.</w:t>
      </w:r>
    </w:p>
    <w:p w14:paraId="6F4EC2D3" w14:textId="77777777" w:rsidR="00D56436" w:rsidRPr="00E54BBF" w:rsidRDefault="00D56436" w:rsidP="00E54B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4FC15" w14:textId="5D89593D" w:rsidR="00E54BBF" w:rsidRPr="00187A7F" w:rsidRDefault="00E54BBF" w:rsidP="005B6927">
      <w:pPr>
        <w:pStyle w:val="a9"/>
        <w:tabs>
          <w:tab w:val="clear" w:pos="0"/>
          <w:tab w:val="clear" w:pos="8640"/>
        </w:tabs>
        <w:autoSpaceDN w:val="0"/>
        <w:ind w:firstLine="708"/>
        <w:rPr>
          <w:b/>
          <w:lang w:val="bg-BG"/>
        </w:rPr>
      </w:pPr>
      <w:r>
        <w:rPr>
          <w:b/>
          <w:lang w:val="bg-BG"/>
        </w:rPr>
        <w:t xml:space="preserve">Списък на допуснати и </w:t>
      </w:r>
      <w:r w:rsidRPr="00182EF8">
        <w:rPr>
          <w:b/>
          <w:lang w:val="bg-BG"/>
        </w:rPr>
        <w:t xml:space="preserve">недопуснати кандидати, както </w:t>
      </w:r>
      <w:r w:rsidRPr="00E54BBF">
        <w:rPr>
          <w:b/>
          <w:lang w:val="bg-BG"/>
        </w:rPr>
        <w:t xml:space="preserve">други съобщения относно провеждането на процедурата </w:t>
      </w:r>
      <w:r w:rsidRPr="00182EF8">
        <w:rPr>
          <w:b/>
          <w:lang w:val="bg-BG"/>
        </w:rPr>
        <w:t xml:space="preserve">ще бъдат обявени на информационното табло на входа на Община Хасково и на електронната страница на Община Хасково: </w:t>
      </w:r>
      <w:hyperlink r:id="rId8" w:history="1">
        <w:r w:rsidR="00187A7F" w:rsidRPr="00AE214C">
          <w:rPr>
            <w:rStyle w:val="af2"/>
            <w:b/>
          </w:rPr>
          <w:t>www.haskovo.bg</w:t>
        </w:r>
      </w:hyperlink>
      <w:r w:rsidR="00187A7F">
        <w:rPr>
          <w:b/>
          <w:lang w:val="bg-BG"/>
        </w:rPr>
        <w:t xml:space="preserve"> </w:t>
      </w:r>
    </w:p>
    <w:p w14:paraId="5D978CF7" w14:textId="77777777" w:rsidR="00606566" w:rsidRPr="00E54BBF" w:rsidRDefault="00606566" w:rsidP="00E54B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6566" w:rsidRPr="00E54BBF" w:rsidSect="00D564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2A772" w14:textId="77777777" w:rsidR="001B64BC" w:rsidRDefault="001B64BC" w:rsidP="00DF3B2F">
      <w:pPr>
        <w:spacing w:after="0" w:line="240" w:lineRule="auto"/>
      </w:pPr>
      <w:r>
        <w:separator/>
      </w:r>
    </w:p>
  </w:endnote>
  <w:endnote w:type="continuationSeparator" w:id="0">
    <w:p w14:paraId="2EE34C5A" w14:textId="77777777" w:rsidR="001B64BC" w:rsidRDefault="001B64BC" w:rsidP="00DF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C420B" w14:textId="77777777" w:rsidR="00187A7F" w:rsidRPr="00D56436" w:rsidRDefault="00187A7F" w:rsidP="00187A7F">
    <w:pPr>
      <w:pBdr>
        <w:top w:val="single" w:sz="4" w:space="1" w:color="auto"/>
      </w:pBdr>
      <w:tabs>
        <w:tab w:val="center" w:pos="4536"/>
        <w:tab w:val="right" w:pos="9072"/>
      </w:tabs>
      <w:spacing w:before="120" w:after="0" w:line="240" w:lineRule="auto"/>
      <w:jc w:val="center"/>
      <w:rPr>
        <w:rFonts w:ascii="Helend bg" w:eastAsia="Times New Roman" w:hAnsi="Helend bg" w:cs="Times New Roman"/>
        <w:i/>
        <w:sz w:val="6"/>
        <w:szCs w:val="6"/>
        <w:lang w:eastAsia="bg-BG"/>
      </w:rPr>
    </w:pPr>
  </w:p>
  <w:p w14:paraId="2BCEA572" w14:textId="77777777" w:rsidR="00187A7F" w:rsidRDefault="00187A7F" w:rsidP="00187A7F">
    <w:pPr>
      <w:pBdr>
        <w:top w:val="single" w:sz="4" w:space="1" w:color="auto"/>
      </w:pBdr>
      <w:tabs>
        <w:tab w:val="center" w:pos="4536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eastAsia="bg-BG"/>
      </w:rPr>
    </w:pP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„Шанс за нашите деца“, финансиран от Оперативна програма „Развитие на човешките ресурси“, съфинансирана от Европейския съюз </w:t>
    </w:r>
  </w:p>
  <w:p w14:paraId="21C0E3F9" w14:textId="618B8CAE" w:rsidR="00187A7F" w:rsidRPr="00187A7F" w:rsidRDefault="00187A7F" w:rsidP="00187A7F">
    <w:pPr>
      <w:pBdr>
        <w:top w:val="single" w:sz="4" w:space="1" w:color="auto"/>
      </w:pBdr>
      <w:tabs>
        <w:tab w:val="center" w:pos="4536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чрез Европейския социален фонд.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71B7" w14:textId="77777777" w:rsidR="00D56436" w:rsidRPr="00D56436" w:rsidRDefault="00D56436" w:rsidP="00D56436">
    <w:pPr>
      <w:pBdr>
        <w:top w:val="single" w:sz="4" w:space="1" w:color="auto"/>
      </w:pBdr>
      <w:tabs>
        <w:tab w:val="center" w:pos="4536"/>
        <w:tab w:val="right" w:pos="9072"/>
      </w:tabs>
      <w:spacing w:before="120" w:after="0" w:line="240" w:lineRule="auto"/>
      <w:jc w:val="center"/>
      <w:rPr>
        <w:rFonts w:ascii="Helend bg" w:eastAsia="Times New Roman" w:hAnsi="Helend bg" w:cs="Times New Roman"/>
        <w:i/>
        <w:sz w:val="6"/>
        <w:szCs w:val="6"/>
        <w:lang w:eastAsia="bg-BG"/>
      </w:rPr>
    </w:pPr>
  </w:p>
  <w:p w14:paraId="1AB251C0" w14:textId="77777777" w:rsidR="00D56436" w:rsidRDefault="00D56436" w:rsidP="00D56436">
    <w:pPr>
      <w:pBdr>
        <w:top w:val="single" w:sz="4" w:space="1" w:color="auto"/>
      </w:pBdr>
      <w:tabs>
        <w:tab w:val="center" w:pos="4536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eastAsia="bg-BG"/>
      </w:rPr>
    </w:pP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„Шанс за нашите деца“, финансиран от Оперативна програма „Развитие на човешките ресурси“, съфинансирана от Европейския съюз </w:t>
    </w:r>
  </w:p>
  <w:p w14:paraId="45F6E52D" w14:textId="77777777" w:rsidR="00D56436" w:rsidRPr="00D56436" w:rsidRDefault="00D56436" w:rsidP="00D56436">
    <w:pPr>
      <w:pBdr>
        <w:top w:val="single" w:sz="4" w:space="1" w:color="auto"/>
      </w:pBdr>
      <w:tabs>
        <w:tab w:val="center" w:pos="4536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57616" w14:textId="77777777" w:rsidR="001B64BC" w:rsidRDefault="001B64BC" w:rsidP="00DF3B2F">
      <w:pPr>
        <w:spacing w:after="0" w:line="240" w:lineRule="auto"/>
      </w:pPr>
      <w:r>
        <w:separator/>
      </w:r>
    </w:p>
  </w:footnote>
  <w:footnote w:type="continuationSeparator" w:id="0">
    <w:p w14:paraId="6EB4CACB" w14:textId="77777777" w:rsidR="001B64BC" w:rsidRDefault="001B64BC" w:rsidP="00DF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F86E" w14:textId="77777777" w:rsidR="00AA3F59" w:rsidRPr="00E247FA" w:rsidRDefault="00DF3B2F" w:rsidP="00DF3B2F">
    <w:pPr>
      <w:pStyle w:val="a3"/>
      <w:rPr>
        <w:lang w:val="en-US"/>
      </w:rPr>
    </w:pPr>
    <w:r w:rsidRPr="00E247FA">
      <w:rPr>
        <w:lang w:val="en-US"/>
      </w:rPr>
      <w:t xml:space="preserve">            </w:t>
    </w: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A3F59" w14:paraId="22DE3836" w14:textId="77777777" w:rsidTr="009442B3">
      <w:tc>
        <w:tcPr>
          <w:tcW w:w="3020" w:type="dxa"/>
        </w:tcPr>
        <w:p w14:paraId="630B7BBC" w14:textId="77777777" w:rsidR="00AA3F59" w:rsidRDefault="00AA3F59" w:rsidP="00AA3F59">
          <w:pPr>
            <w:pStyle w:val="a3"/>
          </w:pPr>
          <w:r>
            <w:rPr>
              <w:noProof/>
              <w:lang w:eastAsia="bg-BG"/>
            </w:rPr>
            <w:drawing>
              <wp:inline distT="0" distB="0" distL="0" distR="0" wp14:anchorId="3E2230E7" wp14:editId="40BAD613">
                <wp:extent cx="930209" cy="732790"/>
                <wp:effectExtent l="0" t="0" r="0" b="0"/>
                <wp:docPr id="3" name="Картина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8" t="13188" r="-1" b="6840"/>
                        <a:stretch/>
                      </pic:blipFill>
                      <pic:spPr bwMode="auto">
                        <a:xfrm>
                          <a:off x="0" y="0"/>
                          <a:ext cx="932665" cy="73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A96CB2A" w14:textId="77777777" w:rsidR="00AA3F59" w:rsidRDefault="00AA3F59" w:rsidP="00AA3F59">
          <w:pPr>
            <w:pStyle w:val="a3"/>
            <w:jc w:val="center"/>
          </w:pPr>
          <w:r>
            <w:rPr>
              <w:noProof/>
              <w:lang w:eastAsia="bg-BG"/>
            </w:rPr>
            <w:drawing>
              <wp:inline distT="0" distB="0" distL="0" distR="0" wp14:anchorId="5AB36DAB" wp14:editId="30832000">
                <wp:extent cx="506315" cy="732790"/>
                <wp:effectExtent l="0" t="0" r="8255" b="0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414" cy="7503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15FCEB5E" w14:textId="77777777" w:rsidR="00AA3F59" w:rsidRDefault="00AA3F59" w:rsidP="00AA3F59">
          <w:pPr>
            <w:pStyle w:val="a3"/>
            <w:jc w:val="right"/>
          </w:pPr>
          <w:r w:rsidRPr="00E247FA">
            <w:rPr>
              <w:noProof/>
              <w:lang w:eastAsia="bg-BG"/>
            </w:rPr>
            <w:drawing>
              <wp:anchor distT="0" distB="0" distL="114300" distR="114300" simplePos="0" relativeHeight="251663360" behindDoc="0" locked="0" layoutInCell="1" allowOverlap="1" wp14:anchorId="316F628A" wp14:editId="19240700">
                <wp:simplePos x="0" y="0"/>
                <wp:positionH relativeFrom="margin">
                  <wp:posOffset>983651</wp:posOffset>
                </wp:positionH>
                <wp:positionV relativeFrom="margin">
                  <wp:posOffset>2983</wp:posOffset>
                </wp:positionV>
                <wp:extent cx="863352" cy="732790"/>
                <wp:effectExtent l="0" t="0" r="0" b="0"/>
                <wp:wrapSquare wrapText="bothSides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/>
                        <a:srcRect l="6999" t="7063" r="7034" b="6962"/>
                        <a:stretch/>
                      </pic:blipFill>
                      <pic:spPr bwMode="auto">
                        <a:xfrm>
                          <a:off x="0" y="0"/>
                          <a:ext cx="864126" cy="733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21F38E6" w14:textId="77777777" w:rsidR="00AA3F59" w:rsidRPr="00D56436" w:rsidRDefault="00AA3F59" w:rsidP="00AA3F59">
    <w:pPr>
      <w:pStyle w:val="a3"/>
      <w:rPr>
        <w:sz w:val="6"/>
        <w:szCs w:val="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2D4DB0" wp14:editId="630A25BD">
              <wp:simplePos x="0" y="0"/>
              <wp:positionH relativeFrom="column">
                <wp:posOffset>14606</wp:posOffset>
              </wp:positionH>
              <wp:positionV relativeFrom="paragraph">
                <wp:posOffset>153898</wp:posOffset>
              </wp:positionV>
              <wp:extent cx="5736890" cy="38100"/>
              <wp:effectExtent l="0" t="0" r="3556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6890" cy="381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D494F9" id="Право съединение 1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2.1pt" to="452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fN+gEAAKMDAAAOAAAAZHJzL2Uyb0RvYy54bWysU82O0zAQviPxDpbvNOlWW0rUdA9bLRcE&#10;lVi4ex07seQ/eUzT3uDKS/AKCLHSXpZnSN+IsVOqAjdEDrZnxvN55psvy6ud0WQrAihnazqdlJQI&#10;y12jbFvTd7c3zxaUQGS2YdpZUdO9AHq1evpk2ftKXLjO6UYEgiAWqt7XtIvRV0UBvBOGwcR5YTEo&#10;XTAsohnaogmsR3Sji4uynBe9C40PjgsA9K7HIF1lfCkFj2+kBBGJrinWFvMa8nqX1mK1ZFUbmO8U&#10;P5bB/qEKw5TFR09QaxYZ+RDUX1BG8eDAyTjhzhROSsVF7gG7mZZ/dPO2Y17kXpAc8Cea4P/B8tfb&#10;TSCqwdlRYpnBEQ1fDh+Hr8O34Qc5fDp8Hu6H78PD8Ij7I+73ZJpI6z1UmHttN+Fogd+ExMBOBkOk&#10;Vv59wkwe7JLsMuX7E+ViFwlH5+Xz2XzxAifDMTZbTMs8kmKESck+QHwpnCHpUFOtbGKEVWz7CiI+&#10;jVd/XUlu626U1nmq2pK+pvPZZUJnqC2pWcSj8dgt2JYSplsULY8hI4LTqknZCQf2cK0D2TLUDcqt&#10;cf0tlkyJZhAxgH3kL1GBFfyWmspZM+jG5BwaZWZURK1rZWq6OM/WNr0oslqPTSV6R0LT6c41+8xz&#10;kSxUQn70qNoktXMbz+f/1uonAAAA//8DAFBLAwQUAAYACAAAACEAW7U64t4AAAAHAQAADwAAAGRy&#10;cy9kb3ducmV2LnhtbEyOzU7DMBCE70i8g7VI3KjdlN8Qp0Ig1BuIQBG9bWOTRNjrKHbalKdnOcFp&#10;NJrRzFcsJ+/Ezg6xC6RhPlMgLNXBdNRoeHt9PLsGEROSQRfIajjYCMvy+KjA3IQ9vdhdlRrBIxRz&#10;1NCm1OdSxrq1HuMs9JY4+wyDx8R2aKQZcM/j3slMqUvpsSN+aLG3962tv6rRa9g8tasVbsb19Px+&#10;mH9/SFd1D2utT0+mu1sQyU7prwy/+IwOJTNtw0gmCqchW3CR5TwDwfGNurgCsdWwUBnIspD/+csf&#10;AAAA//8DAFBLAQItABQABgAIAAAAIQC2gziS/gAAAOEBAAATAAAAAAAAAAAAAAAAAAAAAABbQ29u&#10;dGVudF9UeXBlc10ueG1sUEsBAi0AFAAGAAgAAAAhADj9If/WAAAAlAEAAAsAAAAAAAAAAAAAAAAA&#10;LwEAAF9yZWxzLy5yZWxzUEsBAi0AFAAGAAgAAAAhAMovp836AQAAowMAAA4AAAAAAAAAAAAAAAAA&#10;LgIAAGRycy9lMm9Eb2MueG1sUEsBAi0AFAAGAAgAAAAhAFu1OuLeAAAABwEAAA8AAAAAAAAAAAAA&#10;AAAAVAQAAGRycy9kb3ducmV2LnhtbFBLBQYAAAAABAAEAPMAAABfBQAAAAA=&#10;" strokecolor="windowText" strokeweight=".5pt">
              <v:stroke joinstyle="miter"/>
            </v:line>
          </w:pict>
        </mc:Fallback>
      </mc:AlternateContent>
    </w:r>
    <w:r w:rsidRPr="00E247FA">
      <w:tab/>
    </w:r>
  </w:p>
  <w:p w14:paraId="43FB2DF3" w14:textId="2D322E35" w:rsidR="00DF3B2F" w:rsidRDefault="00DF3B2F">
    <w:pPr>
      <w:pStyle w:val="a3"/>
    </w:pPr>
    <w:r w:rsidRPr="00E247FA">
      <w:rPr>
        <w:lang w:val="en-US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D56436" w14:paraId="270D07C6" w14:textId="77777777" w:rsidTr="00727221">
      <w:tc>
        <w:tcPr>
          <w:tcW w:w="3020" w:type="dxa"/>
        </w:tcPr>
        <w:p w14:paraId="314D3037" w14:textId="77777777" w:rsidR="00D56436" w:rsidRDefault="00D56436" w:rsidP="00D56436">
          <w:pPr>
            <w:pStyle w:val="a3"/>
          </w:pPr>
          <w:r>
            <w:rPr>
              <w:noProof/>
              <w:lang w:eastAsia="bg-BG"/>
            </w:rPr>
            <w:drawing>
              <wp:inline distT="0" distB="0" distL="0" distR="0" wp14:anchorId="637EA7E4" wp14:editId="0CFBD309">
                <wp:extent cx="930209" cy="732790"/>
                <wp:effectExtent l="0" t="0" r="0" b="0"/>
                <wp:docPr id="13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8" t="13188" r="-1" b="6840"/>
                        <a:stretch/>
                      </pic:blipFill>
                      <pic:spPr bwMode="auto">
                        <a:xfrm>
                          <a:off x="0" y="0"/>
                          <a:ext cx="932665" cy="73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793F7409" w14:textId="77777777" w:rsidR="00D56436" w:rsidRDefault="00D56436" w:rsidP="00D56436">
          <w:pPr>
            <w:pStyle w:val="a3"/>
            <w:jc w:val="center"/>
          </w:pPr>
          <w:r>
            <w:rPr>
              <w:noProof/>
              <w:lang w:eastAsia="bg-BG"/>
            </w:rPr>
            <w:drawing>
              <wp:inline distT="0" distB="0" distL="0" distR="0" wp14:anchorId="33DBC7C1" wp14:editId="118AF588">
                <wp:extent cx="506315" cy="732790"/>
                <wp:effectExtent l="0" t="0" r="8255" b="0"/>
                <wp:docPr id="14" name="Картина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414" cy="7503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1253771B" w14:textId="77777777" w:rsidR="00D56436" w:rsidRDefault="00D56436" w:rsidP="00D56436">
          <w:pPr>
            <w:pStyle w:val="a3"/>
            <w:jc w:val="right"/>
          </w:pPr>
          <w:r w:rsidRPr="00E247FA">
            <w:rPr>
              <w:noProof/>
              <w:lang w:eastAsia="bg-BG"/>
            </w:rPr>
            <w:drawing>
              <wp:anchor distT="0" distB="0" distL="114300" distR="114300" simplePos="0" relativeHeight="251660288" behindDoc="0" locked="0" layoutInCell="1" allowOverlap="1" wp14:anchorId="1AFA21A6" wp14:editId="08E99C79">
                <wp:simplePos x="0" y="0"/>
                <wp:positionH relativeFrom="margin">
                  <wp:posOffset>983651</wp:posOffset>
                </wp:positionH>
                <wp:positionV relativeFrom="margin">
                  <wp:posOffset>2983</wp:posOffset>
                </wp:positionV>
                <wp:extent cx="863352" cy="732790"/>
                <wp:effectExtent l="0" t="0" r="0" b="0"/>
                <wp:wrapSquare wrapText="bothSides"/>
                <wp:docPr id="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/>
                        <a:srcRect l="6999" t="7063" r="7034" b="6962"/>
                        <a:stretch/>
                      </pic:blipFill>
                      <pic:spPr bwMode="auto">
                        <a:xfrm>
                          <a:off x="0" y="0"/>
                          <a:ext cx="864126" cy="733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9EFFCEA" w14:textId="77777777" w:rsidR="00D56436" w:rsidRPr="00D56436" w:rsidRDefault="00D56436" w:rsidP="00D56436">
    <w:pPr>
      <w:pStyle w:val="a3"/>
      <w:rPr>
        <w:sz w:val="6"/>
        <w:szCs w:val="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48628" wp14:editId="653B68D9">
              <wp:simplePos x="0" y="0"/>
              <wp:positionH relativeFrom="column">
                <wp:posOffset>14606</wp:posOffset>
              </wp:positionH>
              <wp:positionV relativeFrom="paragraph">
                <wp:posOffset>153898</wp:posOffset>
              </wp:positionV>
              <wp:extent cx="5736890" cy="38100"/>
              <wp:effectExtent l="0" t="0" r="3556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6890" cy="381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574567" id="Право съединение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2.1pt" to="452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bU+wEAAKMDAAAOAAAAZHJzL2Uyb0RvYy54bWysU82O0zAQviPxDpbvNGmrLSVquoetlguC&#10;SizcvY7dWPKfPKZpb3DlJXgFhFhpL8szpG+0Y6dbFbghcrBnPJ5vZj5/WVzujCZbEUA5W9PxqKRE&#10;WO4aZTc1/XBz/WJOCURmG6adFTXdC6CXy+fPFp2vxMS1TjciEASxUHW+pm2MvioK4K0wDEbOC4tB&#10;6YJhEd2wKZrAOkQ3upiU5azoXGh8cFwA4OlqCNJlxpdS8PhOShCR6JpibzGvIa+3aS2WC1ZtAvOt&#10;4sc22D90YZiyWPQEtWKRkU9B/QVlFA8OnIwj7kzhpFRc5BlwmnH5xzTvW+ZFngXJAX+iCf4fLH+7&#10;XQeimppOKLHM4BP13w6f++/9j/4XOXw5fO3v+p/9ff+A+wPud2SSSOs8VJh7Zdfh6IFfh8TATgZD&#10;pFb+I+ohc4JTkl2mfH+iXOwi4Xh48XI6m7/Cl+EYm87HZX6SYoBJcD5AfC2cIcmoqVY2McIqtn0D&#10;EUvj1acr6di6a6V1flVtSVfT2fQioTPUltQsomk8Tgt2QwnTGxQtjyEjgtOqSdkJB/ZwpQPZMtQN&#10;yq1x3Q22TIlmEDGAc+QvUYEd/Jaa2lkxaIfkHBpkZlRErWtlajo/z9Y2VRRZrcehEr0Docm6dc0+&#10;81wkD5WQix5Vm6R27qN9/m8tHwEAAP//AwBQSwMEFAAGAAgAAAAhAFu1OuLeAAAABwEAAA8AAABk&#10;cnMvZG93bnJldi54bWxMjs1OwzAQhO9IvIO1SNyo3ZTfEKdCINQbiEARvW1jk0TY6yh22pSnZznB&#10;aTSa0cxXLCfvxM4OsQukYT5TICzVwXTUaHh7fTy7BhETkkEXyGo42AjL8viowNyEPb3YXZUawSMU&#10;c9TQptTnUsa6tR7jLPSWOPsMg8fEdmikGXDP497JTKlL6bEjfmixt/etrb+q0WvYPLWrFW7G9fT8&#10;fph/f0hXdQ9rrU9PprtbEMlO6a8Mv/iMDiUzbcNIJgqnIVtwkeU8A8Hxjbq4ArHVsFAZyLKQ//nL&#10;HwAAAP//AwBQSwECLQAUAAYACAAAACEAtoM4kv4AAADhAQAAEwAAAAAAAAAAAAAAAAAAAAAAW0Nv&#10;bnRlbnRfVHlwZXNdLnhtbFBLAQItABQABgAIAAAAIQA4/SH/1gAAAJQBAAALAAAAAAAAAAAAAAAA&#10;AC8BAABfcmVscy8ucmVsc1BLAQItABQABgAIAAAAIQCVi/bU+wEAAKMDAAAOAAAAAAAAAAAAAAAA&#10;AC4CAABkcnMvZTJvRG9jLnhtbFBLAQItABQABgAIAAAAIQBbtTri3gAAAAcBAAAPAAAAAAAAAAAA&#10;AAAAAFUEAABkcnMvZG93bnJldi54bWxQSwUGAAAAAAQABADzAAAAYAUAAAAA&#10;" strokecolor="windowText" strokeweight=".5pt">
              <v:stroke joinstyle="miter"/>
            </v:line>
          </w:pict>
        </mc:Fallback>
      </mc:AlternateContent>
    </w:r>
    <w:r w:rsidRPr="00E247FA">
      <w:tab/>
    </w:r>
  </w:p>
  <w:p w14:paraId="46C66982" w14:textId="77777777" w:rsidR="00D56436" w:rsidRDefault="00D56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83E"/>
    <w:multiLevelType w:val="hybridMultilevel"/>
    <w:tmpl w:val="B3C0397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E0E"/>
    <w:multiLevelType w:val="multilevel"/>
    <w:tmpl w:val="38AC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6B0C"/>
    <w:multiLevelType w:val="hybridMultilevel"/>
    <w:tmpl w:val="0FB26FD2"/>
    <w:lvl w:ilvl="0" w:tplc="AC4C89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5D2B"/>
    <w:multiLevelType w:val="multilevel"/>
    <w:tmpl w:val="2B72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84982"/>
    <w:multiLevelType w:val="hybridMultilevel"/>
    <w:tmpl w:val="31003138"/>
    <w:lvl w:ilvl="0" w:tplc="89341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2262C"/>
    <w:multiLevelType w:val="hybridMultilevel"/>
    <w:tmpl w:val="5628AF88"/>
    <w:lvl w:ilvl="0" w:tplc="89341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53092"/>
    <w:multiLevelType w:val="hybridMultilevel"/>
    <w:tmpl w:val="95AA4558"/>
    <w:lvl w:ilvl="0" w:tplc="5590E8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809EB"/>
    <w:multiLevelType w:val="hybridMultilevel"/>
    <w:tmpl w:val="50DA504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13DDC"/>
    <w:multiLevelType w:val="hybridMultilevel"/>
    <w:tmpl w:val="E814E7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6908"/>
    <w:multiLevelType w:val="hybridMultilevel"/>
    <w:tmpl w:val="32961E5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F6208"/>
    <w:multiLevelType w:val="hybridMultilevel"/>
    <w:tmpl w:val="FE4C48A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2F"/>
    <w:rsid w:val="00044F44"/>
    <w:rsid w:val="000558A6"/>
    <w:rsid w:val="00187A7F"/>
    <w:rsid w:val="001B64BC"/>
    <w:rsid w:val="00205902"/>
    <w:rsid w:val="0025630B"/>
    <w:rsid w:val="002B4D36"/>
    <w:rsid w:val="002F55FF"/>
    <w:rsid w:val="003C262F"/>
    <w:rsid w:val="003E3564"/>
    <w:rsid w:val="005B6927"/>
    <w:rsid w:val="00601E69"/>
    <w:rsid w:val="00606566"/>
    <w:rsid w:val="0064577E"/>
    <w:rsid w:val="006B2C20"/>
    <w:rsid w:val="00733FAC"/>
    <w:rsid w:val="007B0DF8"/>
    <w:rsid w:val="008677E7"/>
    <w:rsid w:val="00902365"/>
    <w:rsid w:val="0097121B"/>
    <w:rsid w:val="009843A4"/>
    <w:rsid w:val="009B6A26"/>
    <w:rsid w:val="00A90D69"/>
    <w:rsid w:val="00AA3F59"/>
    <w:rsid w:val="00BD5D29"/>
    <w:rsid w:val="00C72C30"/>
    <w:rsid w:val="00D56436"/>
    <w:rsid w:val="00DF3B2F"/>
    <w:rsid w:val="00E54BBF"/>
    <w:rsid w:val="00EF0E33"/>
    <w:rsid w:val="00F15133"/>
    <w:rsid w:val="00F2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7378B"/>
  <w15:chartTrackingRefBased/>
  <w15:docId w15:val="{6E2F3039-7FCD-47A3-80FC-424968D3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F3B2F"/>
  </w:style>
  <w:style w:type="paragraph" w:styleId="a5">
    <w:name w:val="footer"/>
    <w:basedOn w:val="a"/>
    <w:link w:val="a6"/>
    <w:uiPriority w:val="99"/>
    <w:unhideWhenUsed/>
    <w:rsid w:val="00DF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F3B2F"/>
  </w:style>
  <w:style w:type="table" w:styleId="a7">
    <w:name w:val="Table Grid"/>
    <w:basedOn w:val="a1"/>
    <w:uiPriority w:val="39"/>
    <w:rsid w:val="00DF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3B2F"/>
    <w:pPr>
      <w:ind w:left="720"/>
      <w:contextualSpacing/>
    </w:pPr>
  </w:style>
  <w:style w:type="paragraph" w:styleId="a9">
    <w:name w:val="Body Text Indent"/>
    <w:basedOn w:val="a"/>
    <w:link w:val="aa"/>
    <w:rsid w:val="002B4D36"/>
    <w:pPr>
      <w:tabs>
        <w:tab w:val="left" w:pos="0"/>
        <w:tab w:val="right" w:leader="dot" w:pos="8640"/>
      </w:tabs>
      <w:spacing w:after="0" w:line="240" w:lineRule="auto"/>
      <w:ind w:hanging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ен текст с отстъп Знак"/>
    <w:basedOn w:val="a0"/>
    <w:link w:val="a9"/>
    <w:rsid w:val="002B4D3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annotation reference"/>
    <w:basedOn w:val="a0"/>
    <w:uiPriority w:val="99"/>
    <w:semiHidden/>
    <w:unhideWhenUsed/>
    <w:rsid w:val="00C72C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2C30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C72C3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2C30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C72C3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72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uiPriority w:val="99"/>
    <w:semiHidden/>
    <w:rsid w:val="00C72C30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187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kovo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08FB-DAC3-4C20-B239-D14DADDE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user046</dc:creator>
  <cp:keywords/>
  <dc:description/>
  <cp:lastModifiedBy>user223</cp:lastModifiedBy>
  <cp:revision>14</cp:revision>
  <dcterms:created xsi:type="dcterms:W3CDTF">2020-12-02T12:51:00Z</dcterms:created>
  <dcterms:modified xsi:type="dcterms:W3CDTF">2020-12-16T10:52:00Z</dcterms:modified>
</cp:coreProperties>
</file>