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8F" w:rsidRDefault="001433F4" w:rsidP="00882D8F">
      <w:pP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1433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</w:t>
      </w:r>
      <w:r w:rsidR="00D879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</w:t>
      </w:r>
      <w:r w:rsidR="00D879D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Приложение </w:t>
      </w:r>
      <w:r w:rsidR="00882D8F" w:rsidRPr="001433F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№ 1</w:t>
      </w:r>
    </w:p>
    <w:p w:rsidR="00CD32D1" w:rsidRDefault="00CD32D1" w:rsidP="00CD32D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32D1">
        <w:rPr>
          <w:rFonts w:ascii="Times New Roman" w:hAnsi="Times New Roman" w:cs="Times New Roman"/>
          <w:b/>
          <w:bCs/>
          <w:iCs/>
          <w:sz w:val="24"/>
          <w:szCs w:val="24"/>
        </w:rPr>
        <w:t>ЗАЯВЛЕНИЕ</w:t>
      </w:r>
    </w:p>
    <w:p w:rsidR="00FE7F8E" w:rsidRPr="00FE7F8E" w:rsidRDefault="00FE7F8E" w:rsidP="00CD32D1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E7F8E">
        <w:rPr>
          <w:rFonts w:ascii="Times New Roman" w:hAnsi="Times New Roman" w:cs="Times New Roman"/>
          <w:bCs/>
          <w:iCs/>
          <w:sz w:val="24"/>
          <w:szCs w:val="24"/>
        </w:rPr>
        <w:t xml:space="preserve">Конкурс за възлагане управлението на социалната услуга „Обществена трапезария“, по процедура за директно предоставяне на безвъзмездна финансова помощ (БФП) BG05FMOP001-03.02 „Осигуряване на топъл обяд-2016“, в съответствие с ПМС № 37 от 23.02.2015 г за определяне реда и условията за изпълнение на Оперативната програма за храни и/или основно материално подпомагане, </w:t>
      </w:r>
      <w:proofErr w:type="spellStart"/>
      <w:r w:rsidRPr="00FE7F8E">
        <w:rPr>
          <w:rFonts w:ascii="Times New Roman" w:hAnsi="Times New Roman" w:cs="Times New Roman"/>
          <w:bCs/>
          <w:iCs/>
          <w:sz w:val="24"/>
          <w:szCs w:val="24"/>
        </w:rPr>
        <w:t>съфинансирана</w:t>
      </w:r>
      <w:proofErr w:type="spellEnd"/>
      <w:r w:rsidRPr="00FE7F8E">
        <w:rPr>
          <w:rFonts w:ascii="Times New Roman" w:hAnsi="Times New Roman" w:cs="Times New Roman"/>
          <w:bCs/>
          <w:iCs/>
          <w:sz w:val="24"/>
          <w:szCs w:val="24"/>
        </w:rPr>
        <w:t xml:space="preserve"> от Фонда за европейско подпомагане на най-нуждаещите се лица (ФЕПНЛ) за периода 2014-2020 г. и последвалите го изменения, и съгласно описанието на Оперативната програма за храни и/или материално подпомагане</w:t>
      </w:r>
    </w:p>
    <w:p w:rsidR="00882D8F" w:rsidRPr="001433F4" w:rsidRDefault="00FE7F8E" w:rsidP="00CD32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7F8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FE7F8E">
        <w:rPr>
          <w:rFonts w:ascii="Times New Roman" w:hAnsi="Times New Roman" w:cs="Times New Roman"/>
          <w:sz w:val="24"/>
          <w:szCs w:val="24"/>
          <w:lang w:val="en-US"/>
        </w:rPr>
        <w:t>Административни</w:t>
      </w:r>
      <w:proofErr w:type="spellEnd"/>
      <w:r w:rsidRPr="00FE7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F8E">
        <w:rPr>
          <w:rFonts w:ascii="Times New Roman" w:hAnsi="Times New Roman" w:cs="Times New Roman"/>
          <w:sz w:val="24"/>
          <w:szCs w:val="24"/>
          <w:lang w:val="en-US"/>
        </w:rPr>
        <w:t>сведения</w:t>
      </w:r>
      <w:proofErr w:type="spellEnd"/>
      <w:r w:rsidRPr="00FE7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F8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E7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F8E">
        <w:rPr>
          <w:rFonts w:ascii="Times New Roman" w:hAnsi="Times New Roman" w:cs="Times New Roman"/>
          <w:sz w:val="24"/>
          <w:szCs w:val="24"/>
          <w:lang w:val="en-US"/>
        </w:rPr>
        <w:t>кандидата</w:t>
      </w:r>
      <w:proofErr w:type="spellEnd"/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8"/>
        <w:gridCol w:w="2457"/>
        <w:gridCol w:w="5385"/>
      </w:tblGrid>
      <w:tr w:rsidR="00882D8F" w:rsidRPr="001433F4" w:rsidTr="00FE7F8E">
        <w:trPr>
          <w:trHeight w:val="340"/>
        </w:trPr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Наименование на участника</w:t>
            </w:r>
          </w:p>
          <w:p w:rsidR="00FE7F8E" w:rsidRPr="001433F4" w:rsidRDefault="00FE7F8E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43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ЕИК на участника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Седалище и адрес на управление</w:t>
            </w: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Лице, представляващо участника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Адрес за кореспонденция</w:t>
            </w: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Телефон/</w:t>
            </w:r>
            <w:r w:rsidRPr="00143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Лице за контакт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Обслужваща банка</w:t>
            </w: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Клон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BIC </w:t>
            </w: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8F" w:rsidRPr="001433F4" w:rsidTr="00FE7F8E">
        <w:trPr>
          <w:trHeight w:val="340"/>
        </w:trPr>
        <w:tc>
          <w:tcPr>
            <w:tcW w:w="1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3644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F4">
              <w:rPr>
                <w:rFonts w:ascii="Times New Roman" w:hAnsi="Times New Roman" w:cs="Times New Roman"/>
                <w:sz w:val="24"/>
                <w:szCs w:val="24"/>
              </w:rPr>
              <w:t>Титуляр по сметката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2D8F" w:rsidRPr="001433F4" w:rsidRDefault="00882D8F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44" w:rsidRPr="001433F4" w:rsidRDefault="00413644" w:rsidP="0088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D8F" w:rsidRDefault="00882D8F" w:rsidP="00882D8F">
      <w:pPr>
        <w:rPr>
          <w:rFonts w:ascii="Times New Roman" w:hAnsi="Times New Roman" w:cs="Times New Roman"/>
          <w:sz w:val="24"/>
          <w:szCs w:val="24"/>
        </w:rPr>
      </w:pPr>
    </w:p>
    <w:p w:rsidR="001433F4" w:rsidRDefault="00CD32D1" w:rsidP="00143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1609">
        <w:rPr>
          <w:rFonts w:ascii="Times New Roman" w:hAnsi="Times New Roman" w:cs="Times New Roman"/>
          <w:sz w:val="24"/>
          <w:szCs w:val="24"/>
        </w:rPr>
        <w:t xml:space="preserve">. </w:t>
      </w:r>
      <w:r w:rsidR="001433F4">
        <w:rPr>
          <w:rFonts w:ascii="Times New Roman" w:hAnsi="Times New Roman" w:cs="Times New Roman"/>
          <w:sz w:val="24"/>
          <w:szCs w:val="24"/>
        </w:rPr>
        <w:t>Описание на предлаганата материална база и наличното оборудване за приготвяне на храна и осъществяване на процеса на хранене, както и описание на технически, финансов и административен капацитет, организационни работни процеси и осигурена складова база /в свободен текст до 3000 символа</w:t>
      </w:r>
      <w:r w:rsidR="00FE7F8E">
        <w:rPr>
          <w:rFonts w:ascii="Times New Roman" w:hAnsi="Times New Roman" w:cs="Times New Roman"/>
          <w:sz w:val="24"/>
          <w:szCs w:val="24"/>
        </w:rPr>
        <w:t>/</w:t>
      </w:r>
    </w:p>
    <w:p w:rsidR="00E81609" w:rsidRDefault="00FE7F8E" w:rsidP="00143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.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</w:t>
      </w:r>
      <w:r w:rsidRPr="00FE7F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</w:t>
      </w:r>
    </w:p>
    <w:p w:rsidR="00B81222" w:rsidRDefault="00CD32D1" w:rsidP="00FE7F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1609">
        <w:rPr>
          <w:rFonts w:ascii="Times New Roman" w:hAnsi="Times New Roman" w:cs="Times New Roman"/>
          <w:sz w:val="24"/>
          <w:szCs w:val="24"/>
        </w:rPr>
        <w:t>. Програма за развитие на с</w:t>
      </w:r>
      <w:r w:rsidR="00C06610">
        <w:rPr>
          <w:rFonts w:ascii="Times New Roman" w:hAnsi="Times New Roman" w:cs="Times New Roman"/>
          <w:sz w:val="24"/>
          <w:szCs w:val="24"/>
        </w:rPr>
        <w:t xml:space="preserve">оциалната услуга за период на изпълнение на договора за предоставяне на социалната услуга, </w:t>
      </w:r>
      <w:r w:rsidR="00E81609">
        <w:rPr>
          <w:rFonts w:ascii="Times New Roman" w:hAnsi="Times New Roman" w:cs="Times New Roman"/>
          <w:sz w:val="24"/>
          <w:szCs w:val="24"/>
        </w:rPr>
        <w:t>в</w:t>
      </w:r>
      <w:r w:rsidR="00FE7F8E">
        <w:rPr>
          <w:rFonts w:ascii="Times New Roman" w:hAnsi="Times New Roman" w:cs="Times New Roman"/>
          <w:sz w:val="24"/>
          <w:szCs w:val="24"/>
        </w:rPr>
        <w:t xml:space="preserve"> т.ч.</w:t>
      </w:r>
      <w:r w:rsidR="00E81609">
        <w:rPr>
          <w:rFonts w:ascii="Times New Roman" w:hAnsi="Times New Roman" w:cs="Times New Roman"/>
          <w:sz w:val="24"/>
          <w:szCs w:val="24"/>
        </w:rPr>
        <w:t xml:space="preserve">: </w:t>
      </w:r>
      <w:r w:rsidR="008F6318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1433F4">
        <w:rPr>
          <w:rFonts w:ascii="Times New Roman" w:hAnsi="Times New Roman" w:cs="Times New Roman"/>
          <w:sz w:val="24"/>
          <w:szCs w:val="24"/>
        </w:rPr>
        <w:t>писание на предлаганото седмично меню</w:t>
      </w:r>
      <w:r w:rsidR="00E81609">
        <w:rPr>
          <w:rFonts w:ascii="Times New Roman" w:hAnsi="Times New Roman" w:cs="Times New Roman"/>
          <w:sz w:val="24"/>
          <w:szCs w:val="24"/>
        </w:rPr>
        <w:t xml:space="preserve">, </w:t>
      </w:r>
      <w:r w:rsidR="00E81609" w:rsidRPr="00E81609">
        <w:rPr>
          <w:rFonts w:ascii="Times New Roman" w:hAnsi="Times New Roman" w:cs="Times New Roman"/>
          <w:sz w:val="24"/>
          <w:szCs w:val="24"/>
        </w:rPr>
        <w:t>Описание на предлаганите механизми за недопускане на разхищение на храни</w:t>
      </w:r>
      <w:r w:rsidR="008C44C2">
        <w:rPr>
          <w:rFonts w:ascii="Times New Roman" w:hAnsi="Times New Roman" w:cs="Times New Roman"/>
          <w:sz w:val="24"/>
          <w:szCs w:val="24"/>
        </w:rPr>
        <w:t>, Описание на</w:t>
      </w:r>
      <w:r w:rsidR="008C44C2" w:rsidRPr="008C44C2">
        <w:rPr>
          <w:rFonts w:ascii="Times New Roman" w:hAnsi="Times New Roman" w:cs="Times New Roman"/>
          <w:sz w:val="24"/>
          <w:szCs w:val="24"/>
        </w:rPr>
        <w:t xml:space="preserve"> </w:t>
      </w:r>
      <w:r w:rsidR="00713453">
        <w:rPr>
          <w:rFonts w:ascii="Times New Roman" w:hAnsi="Times New Roman" w:cs="Times New Roman"/>
          <w:sz w:val="24"/>
          <w:szCs w:val="24"/>
        </w:rPr>
        <w:t xml:space="preserve">възможността за предоставяне на десерт при </w:t>
      </w:r>
      <w:r w:rsidR="008C44C2" w:rsidRPr="008C44C2">
        <w:rPr>
          <w:rFonts w:ascii="Times New Roman" w:hAnsi="Times New Roman" w:cs="Times New Roman"/>
          <w:sz w:val="24"/>
          <w:szCs w:val="24"/>
        </w:rPr>
        <w:t>реализирани икономии</w:t>
      </w:r>
      <w:r w:rsidR="008C44C2">
        <w:rPr>
          <w:rFonts w:ascii="Times New Roman" w:hAnsi="Times New Roman" w:cs="Times New Roman"/>
          <w:sz w:val="24"/>
          <w:szCs w:val="24"/>
        </w:rPr>
        <w:t xml:space="preserve"> </w:t>
      </w:r>
      <w:r w:rsidR="00E81609">
        <w:rPr>
          <w:rFonts w:ascii="Times New Roman" w:hAnsi="Times New Roman" w:cs="Times New Roman"/>
          <w:sz w:val="24"/>
          <w:szCs w:val="24"/>
        </w:rPr>
        <w:t xml:space="preserve"> </w:t>
      </w:r>
      <w:r w:rsidR="001433F4">
        <w:rPr>
          <w:rFonts w:ascii="Times New Roman" w:hAnsi="Times New Roman" w:cs="Times New Roman"/>
          <w:sz w:val="24"/>
          <w:szCs w:val="24"/>
        </w:rPr>
        <w:t>/в свободен текст</w:t>
      </w:r>
      <w:r w:rsidR="00713453">
        <w:rPr>
          <w:rFonts w:ascii="Times New Roman" w:hAnsi="Times New Roman" w:cs="Times New Roman"/>
          <w:sz w:val="24"/>
          <w:szCs w:val="24"/>
        </w:rPr>
        <w:t xml:space="preserve"> до 3000 символа</w:t>
      </w:r>
      <w:r w:rsidR="001433F4">
        <w:rPr>
          <w:rFonts w:ascii="Times New Roman" w:hAnsi="Times New Roman" w:cs="Times New Roman"/>
          <w:sz w:val="24"/>
          <w:szCs w:val="24"/>
        </w:rPr>
        <w:t>/</w:t>
      </w:r>
      <w:r w:rsidR="00FD2D82">
        <w:rPr>
          <w:rFonts w:ascii="Times New Roman" w:hAnsi="Times New Roman" w:cs="Times New Roman"/>
          <w:sz w:val="24"/>
          <w:szCs w:val="24"/>
        </w:rPr>
        <w:t xml:space="preserve"> </w:t>
      </w:r>
      <w:r w:rsidR="00B81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3F4" w:rsidRPr="001433F4" w:rsidRDefault="00FE7F8E" w:rsidP="00FE7F8E">
      <w:pPr>
        <w:jc w:val="both"/>
        <w:rPr>
          <w:rFonts w:ascii="Times New Roman" w:hAnsi="Times New Roman" w:cs="Times New Roman"/>
          <w:sz w:val="24"/>
          <w:szCs w:val="24"/>
        </w:rPr>
      </w:pPr>
      <w:r w:rsidRPr="00FE7F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</w:t>
      </w:r>
      <w:r w:rsidRPr="00FE7F8E">
        <w:rPr>
          <w:rFonts w:ascii="Times New Roman" w:hAnsi="Times New Roman" w:cs="Times New Roman"/>
          <w:sz w:val="24"/>
          <w:szCs w:val="24"/>
        </w:rPr>
        <w:lastRenderedPageBreak/>
        <w:t>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</w:t>
      </w:r>
    </w:p>
    <w:p w:rsidR="00FE7F8E" w:rsidRDefault="00FE7F8E" w:rsidP="00882D8F">
      <w:pPr>
        <w:rPr>
          <w:rFonts w:ascii="Times New Roman" w:hAnsi="Times New Roman" w:cs="Times New Roman"/>
          <w:sz w:val="24"/>
          <w:szCs w:val="24"/>
        </w:rPr>
      </w:pPr>
    </w:p>
    <w:p w:rsidR="00882D8F" w:rsidRPr="001433F4" w:rsidRDefault="00882D8F" w:rsidP="00882D8F">
      <w:pPr>
        <w:rPr>
          <w:rFonts w:ascii="Times New Roman" w:hAnsi="Times New Roman" w:cs="Times New Roman"/>
          <w:sz w:val="24"/>
          <w:szCs w:val="24"/>
        </w:rPr>
      </w:pPr>
      <w:r w:rsidRPr="001433F4">
        <w:rPr>
          <w:rFonts w:ascii="Times New Roman" w:hAnsi="Times New Roman" w:cs="Times New Roman"/>
          <w:sz w:val="24"/>
          <w:szCs w:val="24"/>
        </w:rPr>
        <w:t>Дата: .................................</w:t>
      </w:r>
      <w:r w:rsidRPr="001433F4">
        <w:rPr>
          <w:rFonts w:ascii="Times New Roman" w:hAnsi="Times New Roman" w:cs="Times New Roman"/>
          <w:sz w:val="24"/>
          <w:szCs w:val="24"/>
        </w:rPr>
        <w:tab/>
      </w:r>
      <w:r w:rsidRPr="001433F4">
        <w:rPr>
          <w:rFonts w:ascii="Times New Roman" w:hAnsi="Times New Roman" w:cs="Times New Roman"/>
          <w:sz w:val="24"/>
          <w:szCs w:val="24"/>
        </w:rPr>
        <w:tab/>
      </w:r>
      <w:r w:rsidRPr="001433F4">
        <w:rPr>
          <w:rFonts w:ascii="Times New Roman" w:hAnsi="Times New Roman" w:cs="Times New Roman"/>
          <w:sz w:val="24"/>
          <w:szCs w:val="24"/>
        </w:rPr>
        <w:tab/>
      </w:r>
      <w:r w:rsidRPr="001433F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433F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433F4">
        <w:rPr>
          <w:rFonts w:ascii="Times New Roman" w:hAnsi="Times New Roman" w:cs="Times New Roman"/>
          <w:sz w:val="24"/>
          <w:szCs w:val="24"/>
        </w:rPr>
        <w:tab/>
        <w:t xml:space="preserve">Декларатор: </w:t>
      </w:r>
      <w:r w:rsidRPr="001433F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433F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433F4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882D8F" w:rsidRPr="001433F4" w:rsidRDefault="00882D8F" w:rsidP="00882D8F">
      <w:pPr>
        <w:rPr>
          <w:rFonts w:ascii="Times New Roman" w:hAnsi="Times New Roman" w:cs="Times New Roman"/>
          <w:sz w:val="24"/>
          <w:szCs w:val="24"/>
        </w:rPr>
      </w:pPr>
      <w:r w:rsidRPr="001433F4">
        <w:rPr>
          <w:rFonts w:ascii="Times New Roman" w:hAnsi="Times New Roman" w:cs="Times New Roman"/>
          <w:sz w:val="24"/>
          <w:szCs w:val="24"/>
        </w:rPr>
        <w:t>гр./с. ..................................</w:t>
      </w:r>
      <w:r w:rsidRPr="001433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1433F4">
        <w:rPr>
          <w:rFonts w:ascii="Times New Roman" w:hAnsi="Times New Roman" w:cs="Times New Roman"/>
          <w:sz w:val="24"/>
          <w:szCs w:val="24"/>
        </w:rPr>
        <w:tab/>
      </w:r>
      <w:r w:rsidRPr="001433F4">
        <w:rPr>
          <w:rFonts w:ascii="Times New Roman" w:hAnsi="Times New Roman" w:cs="Times New Roman"/>
          <w:sz w:val="24"/>
          <w:szCs w:val="24"/>
        </w:rPr>
        <w:tab/>
      </w:r>
      <w:r w:rsidRPr="00143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F4">
        <w:rPr>
          <w:rFonts w:ascii="Times New Roman" w:hAnsi="Times New Roman" w:cs="Times New Roman"/>
          <w:sz w:val="24"/>
          <w:szCs w:val="24"/>
        </w:rPr>
        <w:t xml:space="preserve"> </w:t>
      </w:r>
      <w:r w:rsidRPr="001433F4">
        <w:rPr>
          <w:rFonts w:ascii="Times New Roman" w:hAnsi="Times New Roman" w:cs="Times New Roman"/>
          <w:sz w:val="24"/>
          <w:szCs w:val="24"/>
        </w:rPr>
        <w:tab/>
      </w:r>
      <w:r w:rsidRPr="001433F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1433F4">
        <w:rPr>
          <w:rFonts w:ascii="Times New Roman" w:hAnsi="Times New Roman" w:cs="Times New Roman"/>
          <w:sz w:val="24"/>
          <w:szCs w:val="24"/>
        </w:rPr>
        <w:t>подпис</w:t>
      </w:r>
      <w:proofErr w:type="gramEnd"/>
      <w:r w:rsidRPr="001433F4">
        <w:rPr>
          <w:rFonts w:ascii="Times New Roman" w:hAnsi="Times New Roman" w:cs="Times New Roman"/>
          <w:sz w:val="24"/>
          <w:szCs w:val="24"/>
        </w:rPr>
        <w:t>, печат)</w:t>
      </w:r>
    </w:p>
    <w:p w:rsidR="006D667B" w:rsidRPr="001433F4" w:rsidRDefault="006D667B">
      <w:pPr>
        <w:rPr>
          <w:rFonts w:ascii="Times New Roman" w:hAnsi="Times New Roman" w:cs="Times New Roman"/>
          <w:sz w:val="24"/>
          <w:szCs w:val="24"/>
        </w:rPr>
      </w:pPr>
    </w:p>
    <w:sectPr w:rsidR="006D667B" w:rsidRPr="00143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8F"/>
    <w:rsid w:val="00050406"/>
    <w:rsid w:val="001433F4"/>
    <w:rsid w:val="001F2D76"/>
    <w:rsid w:val="00413251"/>
    <w:rsid w:val="00413644"/>
    <w:rsid w:val="0043046C"/>
    <w:rsid w:val="006D667B"/>
    <w:rsid w:val="00713453"/>
    <w:rsid w:val="00882D8F"/>
    <w:rsid w:val="008C44C2"/>
    <w:rsid w:val="008F6318"/>
    <w:rsid w:val="00B81222"/>
    <w:rsid w:val="00C06610"/>
    <w:rsid w:val="00CD32D1"/>
    <w:rsid w:val="00D879DF"/>
    <w:rsid w:val="00DF0BCE"/>
    <w:rsid w:val="00E81609"/>
    <w:rsid w:val="00FD2D82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Vasileva</dc:creator>
  <cp:lastModifiedBy>Teodora Pehlivanova</cp:lastModifiedBy>
  <cp:revision>18</cp:revision>
  <dcterms:created xsi:type="dcterms:W3CDTF">2016-05-30T12:14:00Z</dcterms:created>
  <dcterms:modified xsi:type="dcterms:W3CDTF">2016-06-03T07:08:00Z</dcterms:modified>
</cp:coreProperties>
</file>